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DB8" w:rsidRPr="000B6D16" w:rsidRDefault="00B11DB8" w:rsidP="000B6D16">
      <w:pPr>
        <w:tabs>
          <w:tab w:val="left" w:pos="2835"/>
        </w:tabs>
        <w:ind w:left="176" w:hanging="142"/>
        <w:jc w:val="center"/>
        <w:rPr>
          <w:rFonts w:ascii="Times New Roman" w:hAnsi="Times New Roman" w:cs="Times New Roman"/>
          <w:b/>
          <w:bCs/>
          <w:color w:val="000000"/>
          <w:sz w:val="28"/>
          <w:szCs w:val="28"/>
          <w:u w:val="single"/>
          <w:shd w:val="clear" w:color="auto" w:fill="FFFFFF"/>
          <w:lang w:val="uk-UA"/>
        </w:rPr>
      </w:pPr>
      <w:r w:rsidRPr="000B6D16">
        <w:rPr>
          <w:rFonts w:ascii="Times New Roman" w:hAnsi="Times New Roman" w:cs="Times New Roman"/>
          <w:b/>
          <w:bCs/>
          <w:color w:val="000000"/>
          <w:sz w:val="28"/>
          <w:szCs w:val="28"/>
          <w:u w:val="single"/>
          <w:shd w:val="clear" w:color="auto" w:fill="FFFFFF"/>
          <w:lang w:val="uk-UA"/>
        </w:rPr>
        <w:t>Положення про порядок навчання та атестації фахівців з питань фондового ринку</w:t>
      </w:r>
    </w:p>
    <w:p w:rsidR="000B6D16" w:rsidRPr="000B6D16" w:rsidRDefault="000B6D16" w:rsidP="000B6D16">
      <w:pPr>
        <w:shd w:val="clear" w:color="auto" w:fill="FFFFFF"/>
        <w:spacing w:after="0" w:line="240" w:lineRule="auto"/>
        <w:jc w:val="right"/>
        <w:rPr>
          <w:rFonts w:ascii="Times New Roman" w:eastAsia="Times New Roman" w:hAnsi="Times New Roman" w:cs="Times New Roman"/>
          <w:color w:val="000000"/>
        </w:rPr>
      </w:pPr>
      <w:r w:rsidRPr="000B6D16">
        <w:rPr>
          <w:rFonts w:ascii="Times New Roman" w:eastAsia="Times New Roman" w:hAnsi="Times New Roman" w:cs="Times New Roman"/>
          <w:b/>
          <w:bCs/>
          <w:color w:val="000000"/>
        </w:rPr>
        <w:t>Затверджено</w:t>
      </w:r>
      <w:r w:rsidRPr="000B6D16">
        <w:rPr>
          <w:rFonts w:ascii="Times New Roman" w:eastAsia="Times New Roman" w:hAnsi="Times New Roman" w:cs="Times New Roman"/>
          <w:b/>
          <w:bCs/>
          <w:color w:val="000000"/>
        </w:rPr>
        <w:br/>
        <w:t>наказом</w:t>
      </w:r>
      <w:proofErr w:type="gramStart"/>
      <w:r w:rsidRPr="000B6D16">
        <w:rPr>
          <w:rFonts w:ascii="Times New Roman" w:eastAsia="Times New Roman" w:hAnsi="Times New Roman" w:cs="Times New Roman"/>
          <w:b/>
          <w:bCs/>
          <w:color w:val="000000"/>
        </w:rPr>
        <w:t xml:space="preserve"> Д</w:t>
      </w:r>
      <w:proofErr w:type="gramEnd"/>
      <w:r w:rsidRPr="000B6D16">
        <w:rPr>
          <w:rFonts w:ascii="Times New Roman" w:eastAsia="Times New Roman" w:hAnsi="Times New Roman" w:cs="Times New Roman"/>
          <w:b/>
          <w:bCs/>
          <w:color w:val="000000"/>
        </w:rPr>
        <w:t>ержавної комісії з цінних</w:t>
      </w:r>
      <w:r w:rsidRPr="000B6D16">
        <w:rPr>
          <w:rFonts w:ascii="Times New Roman" w:eastAsia="Times New Roman" w:hAnsi="Times New Roman" w:cs="Times New Roman"/>
          <w:b/>
          <w:bCs/>
          <w:color w:val="000000"/>
        </w:rPr>
        <w:br/>
      </w:r>
      <w:bookmarkStart w:id="0" w:name="_GoBack"/>
      <w:bookmarkEnd w:id="0"/>
      <w:r w:rsidRPr="000B6D16">
        <w:rPr>
          <w:rFonts w:ascii="Times New Roman" w:eastAsia="Times New Roman" w:hAnsi="Times New Roman" w:cs="Times New Roman"/>
          <w:b/>
          <w:bCs/>
          <w:color w:val="000000"/>
        </w:rPr>
        <w:t>паперів та фондового ринку</w:t>
      </w:r>
      <w:r w:rsidRPr="000B6D16">
        <w:rPr>
          <w:rFonts w:ascii="Times New Roman" w:eastAsia="Times New Roman" w:hAnsi="Times New Roman" w:cs="Times New Roman"/>
          <w:b/>
          <w:bCs/>
          <w:color w:val="000000"/>
        </w:rPr>
        <w:br/>
        <w:t>від 24.09.96 р. №215</w:t>
      </w:r>
    </w:p>
    <w:p w:rsidR="000B6D16" w:rsidRPr="000B6D16" w:rsidRDefault="000B6D16" w:rsidP="000B6D16">
      <w:pPr>
        <w:spacing w:after="0" w:line="240" w:lineRule="auto"/>
        <w:rPr>
          <w:rFonts w:ascii="Times New Roman" w:eastAsia="Times New Roman" w:hAnsi="Times New Roman" w:cs="Times New Roman"/>
        </w:rPr>
      </w:pP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(Із змінами, внесеними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ішеннями Комісії</w:t>
      </w:r>
      <w:r w:rsidRPr="000B6D16">
        <w:rPr>
          <w:rFonts w:ascii="Times New Roman" w:eastAsia="Times New Roman" w:hAnsi="Times New Roman" w:cs="Times New Roman"/>
          <w:i/>
          <w:iCs/>
          <w:color w:val="000000"/>
        </w:rPr>
        <w:br/>
        <w:t>№34 від 02.03.99</w:t>
      </w:r>
      <w:r w:rsidRPr="000B6D16">
        <w:rPr>
          <w:rFonts w:ascii="Times New Roman" w:eastAsia="Times New Roman" w:hAnsi="Times New Roman" w:cs="Times New Roman"/>
          <w:i/>
          <w:iCs/>
          <w:color w:val="000000"/>
        </w:rPr>
        <w:br/>
        <w:t>№382 від 13.12.2001</w:t>
      </w:r>
      <w:r w:rsidRPr="000B6D16">
        <w:rPr>
          <w:rFonts w:ascii="Times New Roman" w:eastAsia="Times New Roman" w:hAnsi="Times New Roman" w:cs="Times New Roman"/>
          <w:i/>
          <w:iCs/>
          <w:color w:val="000000"/>
        </w:rPr>
        <w:br/>
        <w:t>№178 від 13.04.2005</w:t>
      </w:r>
      <w:r w:rsidRPr="000B6D16">
        <w:rPr>
          <w:rFonts w:ascii="Times New Roman" w:eastAsia="Times New Roman" w:hAnsi="Times New Roman" w:cs="Times New Roman"/>
          <w:i/>
          <w:iCs/>
          <w:color w:val="000000"/>
        </w:rPr>
        <w:br/>
        <w:t>№1309 від 11.11.2008</w:t>
      </w:r>
      <w:r w:rsidRPr="000B6D16">
        <w:rPr>
          <w:rFonts w:ascii="Times New Roman" w:eastAsia="Times New Roman" w:hAnsi="Times New Roman" w:cs="Times New Roman"/>
          <w:i/>
          <w:iCs/>
          <w:color w:val="000000"/>
        </w:rPr>
        <w:br/>
        <w:t>№105 від 02.02.2010</w:t>
      </w:r>
      <w:r w:rsidRPr="000B6D16">
        <w:rPr>
          <w:rFonts w:ascii="Times New Roman" w:eastAsia="Times New Roman" w:hAnsi="Times New Roman" w:cs="Times New Roman"/>
          <w:i/>
          <w:iCs/>
          <w:color w:val="000000"/>
        </w:rPr>
        <w:br/>
        <w:t>№61 від 22.01.2013</w:t>
      </w:r>
      <w:r w:rsidRPr="000B6D16">
        <w:rPr>
          <w:rFonts w:ascii="Times New Roman" w:eastAsia="Times New Roman" w:hAnsi="Times New Roman" w:cs="Times New Roman"/>
          <w:i/>
          <w:iCs/>
          <w:color w:val="000000"/>
        </w:rPr>
        <w:br/>
        <w:t>№1248 від 16.07.2013</w:t>
      </w:r>
      <w:r w:rsidRPr="000B6D16">
        <w:rPr>
          <w:rFonts w:ascii="Times New Roman" w:eastAsia="Times New Roman" w:hAnsi="Times New Roman" w:cs="Times New Roman"/>
          <w:i/>
          <w:iCs/>
          <w:color w:val="000000"/>
        </w:rPr>
        <w:br/>
        <w:t>№2186 від 08.10.2013</w:t>
      </w:r>
      <w:r w:rsidRPr="000B6D16">
        <w:rPr>
          <w:rFonts w:ascii="Times New Roman" w:eastAsia="Times New Roman" w:hAnsi="Times New Roman" w:cs="Times New Roman"/>
          <w:i/>
          <w:iCs/>
          <w:color w:val="000000"/>
        </w:rPr>
        <w:br/>
        <w:t>№1049 від 12.08.2014</w:t>
      </w:r>
      <w:r w:rsidRPr="000B6D16">
        <w:rPr>
          <w:rFonts w:ascii="Times New Roman" w:eastAsia="Times New Roman" w:hAnsi="Times New Roman" w:cs="Times New Roman"/>
          <w:i/>
          <w:iCs/>
          <w:color w:val="000000"/>
        </w:rPr>
        <w:br/>
        <w:t>№644 від 29.08.2017</w:t>
      </w:r>
      <w:r w:rsidRPr="000B6D16">
        <w:rPr>
          <w:rFonts w:ascii="Times New Roman" w:eastAsia="Times New Roman" w:hAnsi="Times New Roman" w:cs="Times New Roman"/>
          <w:i/>
          <w:iCs/>
          <w:color w:val="000000"/>
        </w:rPr>
        <w:br/>
        <w:t>№634 від 13.09.2018)</w:t>
      </w:r>
    </w:p>
    <w:p w:rsidR="000B6D16" w:rsidRPr="000B6D16" w:rsidRDefault="000B6D16" w:rsidP="000B6D16">
      <w:pPr>
        <w:spacing w:after="0" w:line="240" w:lineRule="auto"/>
        <w:rPr>
          <w:rFonts w:ascii="Times New Roman" w:eastAsia="Times New Roman" w:hAnsi="Times New Roman" w:cs="Times New Roman"/>
        </w:rPr>
      </w:pPr>
    </w:p>
    <w:p w:rsidR="000B6D16" w:rsidRPr="000B6D16" w:rsidRDefault="000B6D16" w:rsidP="000B6D16">
      <w:pPr>
        <w:shd w:val="clear" w:color="auto" w:fill="FFFFFF"/>
        <w:spacing w:after="0" w:line="240" w:lineRule="auto"/>
        <w:jc w:val="center"/>
        <w:rPr>
          <w:rFonts w:ascii="Times New Roman" w:eastAsia="Times New Roman" w:hAnsi="Times New Roman" w:cs="Times New Roman"/>
          <w:color w:val="000000"/>
        </w:rPr>
      </w:pPr>
      <w:r w:rsidRPr="000B6D16">
        <w:rPr>
          <w:rFonts w:ascii="Times New Roman" w:eastAsia="Times New Roman" w:hAnsi="Times New Roman" w:cs="Times New Roman"/>
          <w:b/>
          <w:bCs/>
          <w:color w:val="000000"/>
        </w:rPr>
        <w:t>ПОЛОЖЕННЯ</w:t>
      </w:r>
      <w:r w:rsidRPr="000B6D16">
        <w:rPr>
          <w:rFonts w:ascii="Times New Roman" w:eastAsia="Times New Roman" w:hAnsi="Times New Roman" w:cs="Times New Roman"/>
          <w:b/>
          <w:bCs/>
          <w:color w:val="000000"/>
        </w:rPr>
        <w:br/>
        <w:t xml:space="preserve">ПРО ПОРЯДОК НАВЧАННЯ ТА АТЕСТАЦІЇ ФАХІВЦІВ </w:t>
      </w:r>
      <w:proofErr w:type="gramStart"/>
      <w:r w:rsidRPr="000B6D16">
        <w:rPr>
          <w:rFonts w:ascii="Times New Roman" w:eastAsia="Times New Roman" w:hAnsi="Times New Roman" w:cs="Times New Roman"/>
          <w:b/>
          <w:bCs/>
          <w:color w:val="000000"/>
        </w:rPr>
        <w:t>З</w:t>
      </w:r>
      <w:proofErr w:type="gramEnd"/>
      <w:r w:rsidRPr="000B6D16">
        <w:rPr>
          <w:rFonts w:ascii="Times New Roman" w:eastAsia="Times New Roman" w:hAnsi="Times New Roman" w:cs="Times New Roman"/>
          <w:b/>
          <w:bCs/>
          <w:color w:val="000000"/>
        </w:rPr>
        <w:t xml:space="preserve"> ПИТАНЬ ФОНДОВОГО РИНКУ</w:t>
      </w:r>
    </w:p>
    <w:p w:rsidR="000B6D16" w:rsidRPr="000B6D16" w:rsidRDefault="000B6D16" w:rsidP="000B6D16">
      <w:pPr>
        <w:spacing w:after="0" w:line="240" w:lineRule="auto"/>
        <w:rPr>
          <w:rFonts w:ascii="Times New Roman" w:eastAsia="Times New Roman" w:hAnsi="Times New Roman" w:cs="Times New Roman"/>
        </w:rPr>
      </w:pPr>
    </w:p>
    <w:p w:rsidR="000B6D16" w:rsidRPr="000B6D16" w:rsidRDefault="000B6D16" w:rsidP="000B6D16">
      <w:pPr>
        <w:shd w:val="clear" w:color="auto" w:fill="FFFFFF"/>
        <w:spacing w:after="0" w:line="240" w:lineRule="auto"/>
        <w:jc w:val="center"/>
        <w:rPr>
          <w:rFonts w:ascii="Times New Roman" w:eastAsia="Times New Roman" w:hAnsi="Times New Roman" w:cs="Times New Roman"/>
          <w:color w:val="000000"/>
        </w:rPr>
      </w:pPr>
      <w:proofErr w:type="gramStart"/>
      <w:r w:rsidRPr="000B6D16">
        <w:rPr>
          <w:rFonts w:ascii="Times New Roman" w:eastAsia="Times New Roman" w:hAnsi="Times New Roman" w:cs="Times New Roman"/>
          <w:i/>
          <w:iCs/>
          <w:color w:val="000000"/>
        </w:rPr>
        <w:t>(У тексті Положення словосполучення «сертифікація (атестація)» у всіх відмінках замінено словом «атестація» у відповідних відмінках;</w:t>
      </w:r>
      <w:proofErr w:type="gramEnd"/>
      <w:r w:rsidRPr="000B6D16">
        <w:rPr>
          <w:rFonts w:ascii="Times New Roman" w:eastAsia="Times New Roman" w:hAnsi="Times New Roman" w:cs="Times New Roman"/>
          <w:i/>
          <w:iCs/>
          <w:color w:val="000000"/>
        </w:rPr>
        <w:t xml:space="preserve"> словосполучення «атестаційна комісія» у всіх відмінках замінено словами «екзаменаційна комісія» у відповідних відмінках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 Комісії №34 від 02.03.99)</w:t>
      </w:r>
    </w:p>
    <w:p w:rsidR="000B6D16" w:rsidRPr="000B6D16" w:rsidRDefault="000B6D16" w:rsidP="000B6D16">
      <w:pPr>
        <w:spacing w:after="0" w:line="240" w:lineRule="auto"/>
        <w:rPr>
          <w:rFonts w:ascii="Times New Roman" w:eastAsia="Times New Roman" w:hAnsi="Times New Roman" w:cs="Times New Roman"/>
        </w:rPr>
      </w:pP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Це Положення розроблено з метою забезпечення координації роботи з </w:t>
      </w:r>
      <w:proofErr w:type="gramStart"/>
      <w:r w:rsidRPr="000B6D16">
        <w:rPr>
          <w:rFonts w:ascii="Times New Roman" w:eastAsia="Times New Roman" w:hAnsi="Times New Roman" w:cs="Times New Roman"/>
          <w:color w:val="000000"/>
        </w:rPr>
        <w:t>п</w:t>
      </w:r>
      <w:proofErr w:type="gramEnd"/>
      <w:r w:rsidRPr="000B6D16">
        <w:rPr>
          <w:rFonts w:ascii="Times New Roman" w:eastAsia="Times New Roman" w:hAnsi="Times New Roman" w:cs="Times New Roman"/>
          <w:color w:val="000000"/>
        </w:rPr>
        <w:t>ідготовки фахівців, які здійснюють професійну діяльність на ринку цінних паперів.</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(преамбула із змінами, внесеними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ішеннями Комісії №34 від 02.03.99, №1248 від 16.07.2013, в редакції рішення Комісії №634 від 13.09.2018)</w:t>
      </w:r>
    </w:p>
    <w:p w:rsidR="000B6D16" w:rsidRPr="000B6D16" w:rsidRDefault="000B6D16" w:rsidP="000B6D16">
      <w:pPr>
        <w:spacing w:after="0" w:line="240" w:lineRule="auto"/>
        <w:rPr>
          <w:rFonts w:ascii="Times New Roman" w:eastAsia="Times New Roman" w:hAnsi="Times New Roman" w:cs="Times New Roman"/>
        </w:rPr>
      </w:pPr>
    </w:p>
    <w:p w:rsidR="000B6D16" w:rsidRPr="000B6D16" w:rsidRDefault="000B6D16" w:rsidP="000B6D16">
      <w:pPr>
        <w:shd w:val="clear" w:color="auto" w:fill="FFFFFF"/>
        <w:spacing w:after="0" w:line="240" w:lineRule="auto"/>
        <w:jc w:val="center"/>
        <w:rPr>
          <w:rFonts w:ascii="Times New Roman" w:eastAsia="Times New Roman" w:hAnsi="Times New Roman" w:cs="Times New Roman"/>
          <w:color w:val="000000"/>
        </w:rPr>
      </w:pPr>
      <w:r w:rsidRPr="000B6D16">
        <w:rPr>
          <w:rFonts w:ascii="Times New Roman" w:eastAsia="Times New Roman" w:hAnsi="Times New Roman" w:cs="Times New Roman"/>
          <w:b/>
          <w:bCs/>
          <w:color w:val="000000"/>
        </w:rPr>
        <w:t>Розділ 1. Порядок навчання</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1.1. Навчання фахівців з питань фондового ринку здійснюється на </w:t>
      </w:r>
      <w:proofErr w:type="gramStart"/>
      <w:r w:rsidRPr="000B6D16">
        <w:rPr>
          <w:rFonts w:ascii="Times New Roman" w:eastAsia="Times New Roman" w:hAnsi="Times New Roman" w:cs="Times New Roman"/>
          <w:color w:val="000000"/>
        </w:rPr>
        <w:t>п</w:t>
      </w:r>
      <w:proofErr w:type="gramEnd"/>
      <w:r w:rsidRPr="000B6D16">
        <w:rPr>
          <w:rFonts w:ascii="Times New Roman" w:eastAsia="Times New Roman" w:hAnsi="Times New Roman" w:cs="Times New Roman"/>
          <w:color w:val="000000"/>
        </w:rPr>
        <w:t>ідставі типових навчальних програм, що складаються з базової програми навчання фахівців з питань фондового ринку та спеціалізованої програми навчання фахівців з питань фондового ринку, затверджених Національною комісією з цінних паперів та фондового ринку.</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(абзац перший пункту 1.1 розділу 1 в редакції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№2186 від 08.10.2013)</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Зміни та доповнення до типових навчальних програм, </w:t>
      </w:r>
      <w:proofErr w:type="gramStart"/>
      <w:r w:rsidRPr="000B6D16">
        <w:rPr>
          <w:rFonts w:ascii="Times New Roman" w:eastAsia="Times New Roman" w:hAnsi="Times New Roman" w:cs="Times New Roman"/>
          <w:color w:val="000000"/>
        </w:rPr>
        <w:t>пов'язан</w:t>
      </w:r>
      <w:proofErr w:type="gramEnd"/>
      <w:r w:rsidRPr="000B6D16">
        <w:rPr>
          <w:rFonts w:ascii="Times New Roman" w:eastAsia="Times New Roman" w:hAnsi="Times New Roman" w:cs="Times New Roman"/>
          <w:color w:val="000000"/>
        </w:rPr>
        <w:t>і з розвитком законодавства з питань фондового ринку, змінами вимог щодо атестації фахівців, які здійснюють професійну діяльність на ринку цінних паперів, вносяться Комісією з цінних паперів.</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1.1 розділу 1 із змінами, внесеними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 Комісії №61 від 22.01.2013)</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1.2. Типові навчальні програми та зміни і доповнення до них публікуються в засобах масової інформації.</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1.3. Право на навчання фахівців має навчальний заклад, який здійснює свою діяльність відповідно до постанов Кабінету Міні</w:t>
      </w:r>
      <w:proofErr w:type="gramStart"/>
      <w:r w:rsidRPr="000B6D16">
        <w:rPr>
          <w:rFonts w:ascii="Times New Roman" w:eastAsia="Times New Roman" w:hAnsi="Times New Roman" w:cs="Times New Roman"/>
          <w:color w:val="000000"/>
        </w:rPr>
        <w:t>стр</w:t>
      </w:r>
      <w:proofErr w:type="gramEnd"/>
      <w:r w:rsidRPr="000B6D16">
        <w:rPr>
          <w:rFonts w:ascii="Times New Roman" w:eastAsia="Times New Roman" w:hAnsi="Times New Roman" w:cs="Times New Roman"/>
          <w:color w:val="000000"/>
        </w:rPr>
        <w:t xml:space="preserve">ів України від 5 квітня 1994 року №228, від 12 лютого 1996 року №200 та від 19 лютого 1996 року №224 і який уклав договір про співробітництво з питань навчання фахівців </w:t>
      </w:r>
      <w:proofErr w:type="gramStart"/>
      <w:r w:rsidRPr="000B6D16">
        <w:rPr>
          <w:rFonts w:ascii="Times New Roman" w:eastAsia="Times New Roman" w:hAnsi="Times New Roman" w:cs="Times New Roman"/>
          <w:color w:val="000000"/>
        </w:rPr>
        <w:t>в</w:t>
      </w:r>
      <w:proofErr w:type="gramEnd"/>
      <w:r w:rsidRPr="000B6D16">
        <w:rPr>
          <w:rFonts w:ascii="Times New Roman" w:eastAsia="Times New Roman" w:hAnsi="Times New Roman" w:cs="Times New Roman"/>
          <w:color w:val="000000"/>
        </w:rPr>
        <w:t>ідповідної спеціалізації з Комісією з цінних паперів. Договір про співробітництво укладається на термін не більше двох років.</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1.4. Для укладення договору про співробітництво навчальний заклад подає </w:t>
      </w:r>
      <w:proofErr w:type="gramStart"/>
      <w:r w:rsidRPr="000B6D16">
        <w:rPr>
          <w:rFonts w:ascii="Times New Roman" w:eastAsia="Times New Roman" w:hAnsi="Times New Roman" w:cs="Times New Roman"/>
          <w:color w:val="000000"/>
        </w:rPr>
        <w:t>до</w:t>
      </w:r>
      <w:proofErr w:type="gramEnd"/>
      <w:r w:rsidRPr="000B6D16">
        <w:rPr>
          <w:rFonts w:ascii="Times New Roman" w:eastAsia="Times New Roman" w:hAnsi="Times New Roman" w:cs="Times New Roman"/>
          <w:color w:val="000000"/>
        </w:rPr>
        <w:t xml:space="preserve"> Комісії з цінних паперів такі документи:</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загальний опис (інформацію) про навчальний заклад;</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список викладачів, які залучаються до проведення занять, із зазначенням посади, вченого звання, наукового ступеня та місця роботи, даних, які </w:t>
      </w:r>
      <w:proofErr w:type="gramStart"/>
      <w:r w:rsidRPr="000B6D16">
        <w:rPr>
          <w:rFonts w:ascii="Times New Roman" w:eastAsia="Times New Roman" w:hAnsi="Times New Roman" w:cs="Times New Roman"/>
          <w:color w:val="000000"/>
        </w:rPr>
        <w:t>п</w:t>
      </w:r>
      <w:proofErr w:type="gramEnd"/>
      <w:r w:rsidRPr="000B6D16">
        <w:rPr>
          <w:rFonts w:ascii="Times New Roman" w:eastAsia="Times New Roman" w:hAnsi="Times New Roman" w:cs="Times New Roman"/>
          <w:color w:val="000000"/>
        </w:rPr>
        <w:t xml:space="preserve">ідтверджують наявність досвіду викладання у цій галузі, реквізити договорів, які засвідчують відносини між навчальними закладами та викладачами, а також інформацію про проходження стажування на базі Навчально-методичного центру відповідно </w:t>
      </w:r>
      <w:proofErr w:type="gramStart"/>
      <w:r w:rsidRPr="000B6D16">
        <w:rPr>
          <w:rFonts w:ascii="Times New Roman" w:eastAsia="Times New Roman" w:hAnsi="Times New Roman" w:cs="Times New Roman"/>
          <w:color w:val="000000"/>
        </w:rPr>
        <w:t>до</w:t>
      </w:r>
      <w:proofErr w:type="gramEnd"/>
      <w:r w:rsidRPr="000B6D16">
        <w:rPr>
          <w:rFonts w:ascii="Times New Roman" w:eastAsia="Times New Roman" w:hAnsi="Times New Roman" w:cs="Times New Roman"/>
          <w:color w:val="000000"/>
        </w:rPr>
        <w:t xml:space="preserve"> пункту 3.2 розділу 3 цього Положення;</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(абзац третій пункту 1.4 розділу 1 в редакції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№61 від 22.01.2013)</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навчальний план з відповідної спеціалізації, складений згідно з </w:t>
      </w:r>
      <w:proofErr w:type="gramStart"/>
      <w:r w:rsidRPr="000B6D16">
        <w:rPr>
          <w:rFonts w:ascii="Times New Roman" w:eastAsia="Times New Roman" w:hAnsi="Times New Roman" w:cs="Times New Roman"/>
          <w:color w:val="000000"/>
        </w:rPr>
        <w:t>типовою</w:t>
      </w:r>
      <w:proofErr w:type="gramEnd"/>
      <w:r w:rsidRPr="000B6D16">
        <w:rPr>
          <w:rFonts w:ascii="Times New Roman" w:eastAsia="Times New Roman" w:hAnsi="Times New Roman" w:cs="Times New Roman"/>
          <w:color w:val="000000"/>
        </w:rPr>
        <w:t xml:space="preserve"> навчальною програмою;</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(абзац четвертий пункту 1.4 в редакції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№34 від 02.03.99)</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копію ліцензії Міністерства освіти України </w:t>
      </w:r>
      <w:proofErr w:type="gramStart"/>
      <w:r w:rsidRPr="000B6D16">
        <w:rPr>
          <w:rFonts w:ascii="Times New Roman" w:eastAsia="Times New Roman" w:hAnsi="Times New Roman" w:cs="Times New Roman"/>
          <w:color w:val="000000"/>
        </w:rPr>
        <w:t>на право зд</w:t>
      </w:r>
      <w:proofErr w:type="gramEnd"/>
      <w:r w:rsidRPr="000B6D16">
        <w:rPr>
          <w:rFonts w:ascii="Times New Roman" w:eastAsia="Times New Roman" w:hAnsi="Times New Roman" w:cs="Times New Roman"/>
          <w:color w:val="000000"/>
        </w:rPr>
        <w:t>ійснення освітньої діяльності;</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копію договору про співробітництво з визначеним Комісією з цінних паперів навчально-методичним центром;</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1.4 розділу 1 доповнено абзацом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 Комісії №178 від 13.04.2005)</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список навчальних </w:t>
      </w:r>
      <w:proofErr w:type="gramStart"/>
      <w:r w:rsidRPr="000B6D16">
        <w:rPr>
          <w:rFonts w:ascii="Times New Roman" w:eastAsia="Times New Roman" w:hAnsi="Times New Roman" w:cs="Times New Roman"/>
          <w:color w:val="000000"/>
        </w:rPr>
        <w:t>пос</w:t>
      </w:r>
      <w:proofErr w:type="gramEnd"/>
      <w:r w:rsidRPr="000B6D16">
        <w:rPr>
          <w:rFonts w:ascii="Times New Roman" w:eastAsia="Times New Roman" w:hAnsi="Times New Roman" w:cs="Times New Roman"/>
          <w:color w:val="000000"/>
        </w:rPr>
        <w:t>ібників, рекомендованих Міністерством освіти і науки, молоді та спорту України або Національною комісією з цінних паперів та фондового ринку, які розкривають тематику відповідних спеціалізацій підготовки фахівців ринку цінних паперів.</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1.4 розділу 1 доповнено новим абзацом сьомим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 Комісії №61 від 22.01.2013 - зміна набирає чинності з 01.01.2015, див. пункт 2 рішення Комісії №61 від 22.01.2013 із змінами, внесеними згідно з рішенням Комісії №1049 від 12.08.2014)</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Навчальний заклад, який здійснює свою діяльність відповідно до постанови Кабінету Міні</w:t>
      </w:r>
      <w:proofErr w:type="gramStart"/>
      <w:r w:rsidRPr="000B6D16">
        <w:rPr>
          <w:rFonts w:ascii="Times New Roman" w:eastAsia="Times New Roman" w:hAnsi="Times New Roman" w:cs="Times New Roman"/>
          <w:color w:val="000000"/>
        </w:rPr>
        <w:t>стр</w:t>
      </w:r>
      <w:proofErr w:type="gramEnd"/>
      <w:r w:rsidRPr="000B6D16">
        <w:rPr>
          <w:rFonts w:ascii="Times New Roman" w:eastAsia="Times New Roman" w:hAnsi="Times New Roman" w:cs="Times New Roman"/>
          <w:color w:val="000000"/>
        </w:rPr>
        <w:t>ів України від 19 лютого 1996 року №224, подає до Комісії з цінних паперів копії статуту та відповідного рішення Уряду Автономної Республіки Крим, обласної, Київської та Севастопольської міської державної адміністрації про створення цього навчального закладу.</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Документи, </w:t>
      </w:r>
      <w:proofErr w:type="gramStart"/>
      <w:r w:rsidRPr="000B6D16">
        <w:rPr>
          <w:rFonts w:ascii="Times New Roman" w:eastAsia="Times New Roman" w:hAnsi="Times New Roman" w:cs="Times New Roman"/>
          <w:color w:val="000000"/>
        </w:rPr>
        <w:t>кр</w:t>
      </w:r>
      <w:proofErr w:type="gramEnd"/>
      <w:r w:rsidRPr="000B6D16">
        <w:rPr>
          <w:rFonts w:ascii="Times New Roman" w:eastAsia="Times New Roman" w:hAnsi="Times New Roman" w:cs="Times New Roman"/>
          <w:color w:val="000000"/>
        </w:rPr>
        <w:t>ім копій, підписуються керівником навчального закладу.</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1.5. У разі, якщо з навчальним закладом укладений догові</w:t>
      </w:r>
      <w:proofErr w:type="gramStart"/>
      <w:r w:rsidRPr="000B6D16">
        <w:rPr>
          <w:rFonts w:ascii="Times New Roman" w:eastAsia="Times New Roman" w:hAnsi="Times New Roman" w:cs="Times New Roman"/>
          <w:color w:val="000000"/>
        </w:rPr>
        <w:t>р</w:t>
      </w:r>
      <w:proofErr w:type="gramEnd"/>
      <w:r w:rsidRPr="000B6D16">
        <w:rPr>
          <w:rFonts w:ascii="Times New Roman" w:eastAsia="Times New Roman" w:hAnsi="Times New Roman" w:cs="Times New Roman"/>
          <w:color w:val="000000"/>
        </w:rPr>
        <w:t xml:space="preserve"> про співробітництво з питань навчання фахівців однієї спеціалізації, право на навчання фахівців інших спеціалізацій для здійснення ними професійної діяльності на ринку цінних паперів, цей навчальний заклад отримує шляхом внесення доповнення до цього договору.</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Для внесення доповнень до договору навчальний заклад подає </w:t>
      </w:r>
      <w:proofErr w:type="gramStart"/>
      <w:r w:rsidRPr="000B6D16">
        <w:rPr>
          <w:rFonts w:ascii="Times New Roman" w:eastAsia="Times New Roman" w:hAnsi="Times New Roman" w:cs="Times New Roman"/>
          <w:color w:val="000000"/>
        </w:rPr>
        <w:t>до</w:t>
      </w:r>
      <w:proofErr w:type="gramEnd"/>
      <w:r w:rsidRPr="000B6D16">
        <w:rPr>
          <w:rFonts w:ascii="Times New Roman" w:eastAsia="Times New Roman" w:hAnsi="Times New Roman" w:cs="Times New Roman"/>
          <w:color w:val="000000"/>
        </w:rPr>
        <w:t xml:space="preserve"> Комісії з цінних паперів такі документи:</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навчальний план з відповідної спеціалізації, складений згідно з </w:t>
      </w:r>
      <w:proofErr w:type="gramStart"/>
      <w:r w:rsidRPr="000B6D16">
        <w:rPr>
          <w:rFonts w:ascii="Times New Roman" w:eastAsia="Times New Roman" w:hAnsi="Times New Roman" w:cs="Times New Roman"/>
          <w:color w:val="000000"/>
        </w:rPr>
        <w:t>типовою</w:t>
      </w:r>
      <w:proofErr w:type="gramEnd"/>
      <w:r w:rsidRPr="000B6D16">
        <w:rPr>
          <w:rFonts w:ascii="Times New Roman" w:eastAsia="Times New Roman" w:hAnsi="Times New Roman" w:cs="Times New Roman"/>
          <w:color w:val="000000"/>
        </w:rPr>
        <w:t xml:space="preserve"> навчальною програмою;</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(абзац третій пункту 1.5 в редакції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№34 від 02.03.99)</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список викладачів, які залучаються до проведення занять, із зазначенням посади, вченого звання, наукового ступеня та місця роботи, даних, які </w:t>
      </w:r>
      <w:proofErr w:type="gramStart"/>
      <w:r w:rsidRPr="000B6D16">
        <w:rPr>
          <w:rFonts w:ascii="Times New Roman" w:eastAsia="Times New Roman" w:hAnsi="Times New Roman" w:cs="Times New Roman"/>
          <w:color w:val="000000"/>
        </w:rPr>
        <w:t>п</w:t>
      </w:r>
      <w:proofErr w:type="gramEnd"/>
      <w:r w:rsidRPr="000B6D16">
        <w:rPr>
          <w:rFonts w:ascii="Times New Roman" w:eastAsia="Times New Roman" w:hAnsi="Times New Roman" w:cs="Times New Roman"/>
          <w:color w:val="000000"/>
        </w:rPr>
        <w:t xml:space="preserve">ідтверджують наявність досвіду викладання у цій галузі, реквізити договорів, які засвідчують відносини між навчальними закладами та викладачами, а також інформацію про проходження стажування на базі Навчально-методичного центру відповідно </w:t>
      </w:r>
      <w:proofErr w:type="gramStart"/>
      <w:r w:rsidRPr="000B6D16">
        <w:rPr>
          <w:rFonts w:ascii="Times New Roman" w:eastAsia="Times New Roman" w:hAnsi="Times New Roman" w:cs="Times New Roman"/>
          <w:color w:val="000000"/>
        </w:rPr>
        <w:t>до</w:t>
      </w:r>
      <w:proofErr w:type="gramEnd"/>
      <w:r w:rsidRPr="000B6D16">
        <w:rPr>
          <w:rFonts w:ascii="Times New Roman" w:eastAsia="Times New Roman" w:hAnsi="Times New Roman" w:cs="Times New Roman"/>
          <w:color w:val="000000"/>
        </w:rPr>
        <w:t xml:space="preserve"> пункту 3.2 розділу 3 цього Положення;</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(абзац четвертий пункту 1.5 розділу 1 в редакції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№61 від 22.01.2013)</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список навчальних </w:t>
      </w:r>
      <w:proofErr w:type="gramStart"/>
      <w:r w:rsidRPr="000B6D16">
        <w:rPr>
          <w:rFonts w:ascii="Times New Roman" w:eastAsia="Times New Roman" w:hAnsi="Times New Roman" w:cs="Times New Roman"/>
          <w:color w:val="000000"/>
        </w:rPr>
        <w:t>пос</w:t>
      </w:r>
      <w:proofErr w:type="gramEnd"/>
      <w:r w:rsidRPr="000B6D16">
        <w:rPr>
          <w:rFonts w:ascii="Times New Roman" w:eastAsia="Times New Roman" w:hAnsi="Times New Roman" w:cs="Times New Roman"/>
          <w:color w:val="000000"/>
        </w:rPr>
        <w:t>ібників, рекомендованих Міністерством освіти і науки, молоді та спорту України або Національною комісією з цінних паперів та фондового ринку, які розкривають тематику відповідних спеціалізацій підготовки фахівців ринку цінних паперів.</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1.5 розділу 1 доповнено новим абзацом п'ятим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 Комісії №61 від 22.01.2013 - зміна набирає чинності з 01.01.2015, див. пункт 2 рішення Комісії №61 від 22.01.2013 із змінами, внесеними згідно з рішенням Комісії №1049 від 12.08.2014)</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Документи </w:t>
      </w:r>
      <w:proofErr w:type="gramStart"/>
      <w:r w:rsidRPr="000B6D16">
        <w:rPr>
          <w:rFonts w:ascii="Times New Roman" w:eastAsia="Times New Roman" w:hAnsi="Times New Roman" w:cs="Times New Roman"/>
          <w:color w:val="000000"/>
        </w:rPr>
        <w:t>п</w:t>
      </w:r>
      <w:proofErr w:type="gramEnd"/>
      <w:r w:rsidRPr="000B6D16">
        <w:rPr>
          <w:rFonts w:ascii="Times New Roman" w:eastAsia="Times New Roman" w:hAnsi="Times New Roman" w:cs="Times New Roman"/>
          <w:color w:val="000000"/>
        </w:rPr>
        <w:t>ідписуються керівником навчального закладу.</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1.6. Перелік навчальних закладі</w:t>
      </w:r>
      <w:proofErr w:type="gramStart"/>
      <w:r w:rsidRPr="000B6D16">
        <w:rPr>
          <w:rFonts w:ascii="Times New Roman" w:eastAsia="Times New Roman" w:hAnsi="Times New Roman" w:cs="Times New Roman"/>
          <w:color w:val="000000"/>
        </w:rPr>
        <w:t>в</w:t>
      </w:r>
      <w:proofErr w:type="gramEnd"/>
      <w:r w:rsidRPr="000B6D16">
        <w:rPr>
          <w:rFonts w:ascii="Times New Roman" w:eastAsia="Times New Roman" w:hAnsi="Times New Roman" w:cs="Times New Roman"/>
          <w:color w:val="000000"/>
        </w:rPr>
        <w:t xml:space="preserve">, </w:t>
      </w:r>
      <w:proofErr w:type="gramStart"/>
      <w:r w:rsidRPr="000B6D16">
        <w:rPr>
          <w:rFonts w:ascii="Times New Roman" w:eastAsia="Times New Roman" w:hAnsi="Times New Roman" w:cs="Times New Roman"/>
          <w:color w:val="000000"/>
        </w:rPr>
        <w:t>як</w:t>
      </w:r>
      <w:proofErr w:type="gramEnd"/>
      <w:r w:rsidRPr="000B6D16">
        <w:rPr>
          <w:rFonts w:ascii="Times New Roman" w:eastAsia="Times New Roman" w:hAnsi="Times New Roman" w:cs="Times New Roman"/>
          <w:color w:val="000000"/>
        </w:rPr>
        <w:t>і уклали договори про співробітництво з Комісією з цінних паперів, публікується у засобах масової інформації.</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Кожний навчальний заклад повинен оприлюднювати на власному веб-сайті таку інформацію:</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1.6 розділу 1 доповнено абзацом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 Комісії №61 від 22.01.2013)</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план-графік проведення навчання фахівці</w:t>
      </w:r>
      <w:proofErr w:type="gramStart"/>
      <w:r w:rsidRPr="000B6D16">
        <w:rPr>
          <w:rFonts w:ascii="Times New Roman" w:eastAsia="Times New Roman" w:hAnsi="Times New Roman" w:cs="Times New Roman"/>
          <w:color w:val="000000"/>
        </w:rPr>
        <w:t>в</w:t>
      </w:r>
      <w:proofErr w:type="gramEnd"/>
      <w:r w:rsidRPr="000B6D16">
        <w:rPr>
          <w:rFonts w:ascii="Times New Roman" w:eastAsia="Times New Roman" w:hAnsi="Times New Roman" w:cs="Times New Roman"/>
          <w:color w:val="000000"/>
        </w:rPr>
        <w:t>;</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1.6 розділу 1 доповнено абзацом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 Комісії №61 від 22.01.2013)</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розклад навчання;</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1.6 розділу 1 доповнено абзацом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 Комісії №61 від 22.01.2013)</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навчальні програми із зазначенням викладачів з кожної теми, перелі</w:t>
      </w:r>
      <w:proofErr w:type="gramStart"/>
      <w:r w:rsidRPr="000B6D16">
        <w:rPr>
          <w:rFonts w:ascii="Times New Roman" w:eastAsia="Times New Roman" w:hAnsi="Times New Roman" w:cs="Times New Roman"/>
          <w:color w:val="000000"/>
        </w:rPr>
        <w:t>к</w:t>
      </w:r>
      <w:proofErr w:type="gramEnd"/>
      <w:r w:rsidRPr="000B6D16">
        <w:rPr>
          <w:rFonts w:ascii="Times New Roman" w:eastAsia="Times New Roman" w:hAnsi="Times New Roman" w:cs="Times New Roman"/>
          <w:color w:val="000000"/>
        </w:rPr>
        <w:t xml:space="preserve"> актів законодавства, необхідних для вивчення відповідних навчальних програм.</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1.6 розділу 1 доповнено абзацом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 Комісії №61 від 22.01.2013)</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Навчальний заклад, який провадить навчання фахівців з питань фондового ринку, при рекламуванні </w:t>
      </w:r>
      <w:proofErr w:type="gramStart"/>
      <w:r w:rsidRPr="000B6D16">
        <w:rPr>
          <w:rFonts w:ascii="Times New Roman" w:eastAsia="Times New Roman" w:hAnsi="Times New Roman" w:cs="Times New Roman"/>
          <w:color w:val="000000"/>
        </w:rPr>
        <w:t>своєї д</w:t>
      </w:r>
      <w:proofErr w:type="gramEnd"/>
      <w:r w:rsidRPr="000B6D16">
        <w:rPr>
          <w:rFonts w:ascii="Times New Roman" w:eastAsia="Times New Roman" w:hAnsi="Times New Roman" w:cs="Times New Roman"/>
          <w:color w:val="000000"/>
        </w:rPr>
        <w:t>іяльності щодо відповідного виду навчання обов'язково повинен вказувати на наявність договору про співробітництво з Комісією з цінних паперів.</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Навчальний заклад несе відповідальність за організацію і проведення навчального процесу згідно з установленими вимогами.</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1.6 доповнено абзацом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 Комісії №34 від 02.03.99)</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1.7. Навчальний заклад повинен забезпечити доступ слухачів до власного бібліотечного фонду, який повинен включати в себе літературу з питань функціонування і розвитку фондового ринку та навчальні </w:t>
      </w:r>
      <w:proofErr w:type="gramStart"/>
      <w:r w:rsidRPr="000B6D16">
        <w:rPr>
          <w:rFonts w:ascii="Times New Roman" w:eastAsia="Times New Roman" w:hAnsi="Times New Roman" w:cs="Times New Roman"/>
          <w:color w:val="000000"/>
        </w:rPr>
        <w:t>пос</w:t>
      </w:r>
      <w:proofErr w:type="gramEnd"/>
      <w:r w:rsidRPr="000B6D16">
        <w:rPr>
          <w:rFonts w:ascii="Times New Roman" w:eastAsia="Times New Roman" w:hAnsi="Times New Roman" w:cs="Times New Roman"/>
          <w:color w:val="000000"/>
        </w:rPr>
        <w:t>ібники відповідно до типових навчальних програм.</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Навчальний заклад повинен забезпечити кожного слухача збірником чинних редакцій актів законодавства, необхідних для вивчення відповідних навчальних програм.</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(абзац другий пункту 1.7 розділу 1 набирає чинності з 01.01.2015, див. пункт 2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№61 від 22.01.2013 із змінами, внесеними згідно з рішенням Комісії №1049 від 12.08.2014)</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(розділ 1 доповнено новим пунктом 1.7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 Комісії №61 від 22.01.2013)</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1.8. Навчальний заклад зобов'язаний щороку у термін до 1 вересня надавати </w:t>
      </w:r>
      <w:proofErr w:type="gramStart"/>
      <w:r w:rsidRPr="000B6D16">
        <w:rPr>
          <w:rFonts w:ascii="Times New Roman" w:eastAsia="Times New Roman" w:hAnsi="Times New Roman" w:cs="Times New Roman"/>
          <w:color w:val="000000"/>
        </w:rPr>
        <w:t>до</w:t>
      </w:r>
      <w:proofErr w:type="gramEnd"/>
      <w:r w:rsidRPr="000B6D16">
        <w:rPr>
          <w:rFonts w:ascii="Times New Roman" w:eastAsia="Times New Roman" w:hAnsi="Times New Roman" w:cs="Times New Roman"/>
          <w:color w:val="000000"/>
        </w:rPr>
        <w:t xml:space="preserve"> Комісії з цінних паперів актуалізовану інформацію стосовно списку викладачів, які залучатимуться до проведення занять протягом наступного навчального року, із зазначенням дати проходження останнього стажування кожним викладачем.</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(розділ 1 доповнено новим пунктом 1.8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 Комісії №61 від 22.01.2013)</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1.9. </w:t>
      </w:r>
      <w:proofErr w:type="gramStart"/>
      <w:r w:rsidRPr="000B6D16">
        <w:rPr>
          <w:rFonts w:ascii="Times New Roman" w:eastAsia="Times New Roman" w:hAnsi="Times New Roman" w:cs="Times New Roman"/>
          <w:color w:val="000000"/>
        </w:rPr>
        <w:t>За наявності стажу роботи на фондовому ринку не менше трьох років на момент подання документів для складання кваліфікаційного іспиту керівник професійного учасника або саморегулівної організації професійних учасників фондового ринку має право складати кваліфікаційний іспит з відповідної спеціалізації без обов’язкового проходження навчання</w:t>
      </w:r>
      <w:proofErr w:type="gramEnd"/>
      <w:r w:rsidRPr="000B6D16">
        <w:rPr>
          <w:rFonts w:ascii="Times New Roman" w:eastAsia="Times New Roman" w:hAnsi="Times New Roman" w:cs="Times New Roman"/>
          <w:color w:val="000000"/>
        </w:rPr>
        <w:t>.</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(розділ 1 доповнено новим пунктом 1.9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 Комісії №2186 від 08.10.2013)</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1.10. За результатами проходження навчання за кожною з програм видається відповідне </w:t>
      </w:r>
      <w:proofErr w:type="gramStart"/>
      <w:r w:rsidRPr="000B6D16">
        <w:rPr>
          <w:rFonts w:ascii="Times New Roman" w:eastAsia="Times New Roman" w:hAnsi="Times New Roman" w:cs="Times New Roman"/>
          <w:color w:val="000000"/>
        </w:rPr>
        <w:t>св</w:t>
      </w:r>
      <w:proofErr w:type="gramEnd"/>
      <w:r w:rsidRPr="000B6D16">
        <w:rPr>
          <w:rFonts w:ascii="Times New Roman" w:eastAsia="Times New Roman" w:hAnsi="Times New Roman" w:cs="Times New Roman"/>
          <w:color w:val="000000"/>
        </w:rPr>
        <w:t xml:space="preserve">ідоцтво. </w:t>
      </w:r>
      <w:proofErr w:type="gramStart"/>
      <w:r w:rsidRPr="000B6D16">
        <w:rPr>
          <w:rFonts w:ascii="Times New Roman" w:eastAsia="Times New Roman" w:hAnsi="Times New Roman" w:cs="Times New Roman"/>
          <w:color w:val="000000"/>
        </w:rPr>
        <w:t>Св</w:t>
      </w:r>
      <w:proofErr w:type="gramEnd"/>
      <w:r w:rsidRPr="000B6D16">
        <w:rPr>
          <w:rFonts w:ascii="Times New Roman" w:eastAsia="Times New Roman" w:hAnsi="Times New Roman" w:cs="Times New Roman"/>
          <w:color w:val="000000"/>
        </w:rPr>
        <w:t>ідоцтва про навчання засвідчуються підписом керівника навчального закладу.</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(абзац перший пункту 1.10 розділу 1 із змінами згідно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№644 від 29.08.2017)</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Право на навчання за скороченою (спеціалізованою) </w:t>
      </w:r>
      <w:proofErr w:type="gramStart"/>
      <w:r w:rsidRPr="000B6D16">
        <w:rPr>
          <w:rFonts w:ascii="Times New Roman" w:eastAsia="Times New Roman" w:hAnsi="Times New Roman" w:cs="Times New Roman"/>
          <w:color w:val="000000"/>
        </w:rPr>
        <w:t>типовою</w:t>
      </w:r>
      <w:proofErr w:type="gramEnd"/>
      <w:r w:rsidRPr="000B6D16">
        <w:rPr>
          <w:rFonts w:ascii="Times New Roman" w:eastAsia="Times New Roman" w:hAnsi="Times New Roman" w:cs="Times New Roman"/>
          <w:color w:val="000000"/>
        </w:rPr>
        <w:t xml:space="preserve"> програмою мають особи:</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які мають стаж роботи на фондовому ринку протягом останніх трьох років та чинний сертифікат за певним видом діяльності і мають намі</w:t>
      </w:r>
      <w:proofErr w:type="gramStart"/>
      <w:r w:rsidRPr="000B6D16">
        <w:rPr>
          <w:rFonts w:ascii="Times New Roman" w:eastAsia="Times New Roman" w:hAnsi="Times New Roman" w:cs="Times New Roman"/>
          <w:color w:val="000000"/>
        </w:rPr>
        <w:t>р</w:t>
      </w:r>
      <w:proofErr w:type="gramEnd"/>
      <w:r w:rsidRPr="000B6D16">
        <w:rPr>
          <w:rFonts w:ascii="Times New Roman" w:eastAsia="Times New Roman" w:hAnsi="Times New Roman" w:cs="Times New Roman"/>
          <w:color w:val="000000"/>
        </w:rPr>
        <w:t xml:space="preserve"> пройти навчання за тим самим видом діяльності;</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які мають сертифікат за певним видом діяльності і мають намі</w:t>
      </w:r>
      <w:proofErr w:type="gramStart"/>
      <w:r w:rsidRPr="000B6D16">
        <w:rPr>
          <w:rFonts w:ascii="Times New Roman" w:eastAsia="Times New Roman" w:hAnsi="Times New Roman" w:cs="Times New Roman"/>
          <w:color w:val="000000"/>
        </w:rPr>
        <w:t>р</w:t>
      </w:r>
      <w:proofErr w:type="gramEnd"/>
      <w:r w:rsidRPr="000B6D16">
        <w:rPr>
          <w:rFonts w:ascii="Times New Roman" w:eastAsia="Times New Roman" w:hAnsi="Times New Roman" w:cs="Times New Roman"/>
          <w:color w:val="000000"/>
        </w:rPr>
        <w:t xml:space="preserve"> пройти навчання за іншим видом діяльності, якщо з дати одержання свідоцтва про навчання за базовою програмою пройшло не більше одного року.</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1.10 розділу 1 в редакції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№2186 від 08.10.2013)</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1.11. </w:t>
      </w:r>
      <w:proofErr w:type="gramStart"/>
      <w:r w:rsidRPr="000B6D16">
        <w:rPr>
          <w:rFonts w:ascii="Times New Roman" w:eastAsia="Times New Roman" w:hAnsi="Times New Roman" w:cs="Times New Roman"/>
          <w:color w:val="000000"/>
        </w:rPr>
        <w:t>Св</w:t>
      </w:r>
      <w:proofErr w:type="gramEnd"/>
      <w:r w:rsidRPr="000B6D16">
        <w:rPr>
          <w:rFonts w:ascii="Times New Roman" w:eastAsia="Times New Roman" w:hAnsi="Times New Roman" w:cs="Times New Roman"/>
          <w:color w:val="000000"/>
        </w:rPr>
        <w:t>ідоцтво про навчання повинно містити:</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назву навчального закладу;</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надпис «</w:t>
      </w:r>
      <w:proofErr w:type="gramStart"/>
      <w:r w:rsidRPr="000B6D16">
        <w:rPr>
          <w:rFonts w:ascii="Times New Roman" w:eastAsia="Times New Roman" w:hAnsi="Times New Roman" w:cs="Times New Roman"/>
          <w:color w:val="000000"/>
        </w:rPr>
        <w:t>Св</w:t>
      </w:r>
      <w:proofErr w:type="gramEnd"/>
      <w:r w:rsidRPr="000B6D16">
        <w:rPr>
          <w:rFonts w:ascii="Times New Roman" w:eastAsia="Times New Roman" w:hAnsi="Times New Roman" w:cs="Times New Roman"/>
          <w:color w:val="000000"/>
        </w:rPr>
        <w:t>ідоцтво про навчання фахівця (вказується спеціалізація)»;</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номер та дату видачі </w:t>
      </w:r>
      <w:proofErr w:type="gramStart"/>
      <w:r w:rsidRPr="000B6D16">
        <w:rPr>
          <w:rFonts w:ascii="Times New Roman" w:eastAsia="Times New Roman" w:hAnsi="Times New Roman" w:cs="Times New Roman"/>
          <w:color w:val="000000"/>
        </w:rPr>
        <w:t>св</w:t>
      </w:r>
      <w:proofErr w:type="gramEnd"/>
      <w:r w:rsidRPr="000B6D16">
        <w:rPr>
          <w:rFonts w:ascii="Times New Roman" w:eastAsia="Times New Roman" w:hAnsi="Times New Roman" w:cs="Times New Roman"/>
          <w:color w:val="000000"/>
        </w:rPr>
        <w:t>ідоцтва про навчання;</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w:t>
      </w:r>
      <w:proofErr w:type="gramStart"/>
      <w:r w:rsidRPr="000B6D16">
        <w:rPr>
          <w:rFonts w:ascii="Times New Roman" w:eastAsia="Times New Roman" w:hAnsi="Times New Roman" w:cs="Times New Roman"/>
          <w:color w:val="000000"/>
        </w:rPr>
        <w:t>пр</w:t>
      </w:r>
      <w:proofErr w:type="gramEnd"/>
      <w:r w:rsidRPr="000B6D16">
        <w:rPr>
          <w:rFonts w:ascii="Times New Roman" w:eastAsia="Times New Roman" w:hAnsi="Times New Roman" w:cs="Times New Roman"/>
          <w:color w:val="000000"/>
        </w:rPr>
        <w:t>ізвище, ім'я та по батькові фахівця;</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запис, що </w:t>
      </w:r>
      <w:proofErr w:type="gramStart"/>
      <w:r w:rsidRPr="000B6D16">
        <w:rPr>
          <w:rFonts w:ascii="Times New Roman" w:eastAsia="Times New Roman" w:hAnsi="Times New Roman" w:cs="Times New Roman"/>
          <w:color w:val="000000"/>
        </w:rPr>
        <w:t>св</w:t>
      </w:r>
      <w:proofErr w:type="gramEnd"/>
      <w:r w:rsidRPr="000B6D16">
        <w:rPr>
          <w:rFonts w:ascii="Times New Roman" w:eastAsia="Times New Roman" w:hAnsi="Times New Roman" w:cs="Times New Roman"/>
          <w:color w:val="000000"/>
        </w:rPr>
        <w:t>ідоцтво про навчання надає можливість складання кваліфікаційного іспиту та одержання кваліфікаційного посвідчення з відповідної спеціалізації;</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w:t>
      </w:r>
      <w:proofErr w:type="gramStart"/>
      <w:r w:rsidRPr="000B6D16">
        <w:rPr>
          <w:rFonts w:ascii="Times New Roman" w:eastAsia="Times New Roman" w:hAnsi="Times New Roman" w:cs="Times New Roman"/>
          <w:color w:val="000000"/>
        </w:rPr>
        <w:t>п</w:t>
      </w:r>
      <w:proofErr w:type="gramEnd"/>
      <w:r w:rsidRPr="000B6D16">
        <w:rPr>
          <w:rFonts w:ascii="Times New Roman" w:eastAsia="Times New Roman" w:hAnsi="Times New Roman" w:cs="Times New Roman"/>
          <w:color w:val="000000"/>
        </w:rPr>
        <w:t>ідпис керівника навчального закладу.</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(абзац сьомий пункту 1.11 розділу 1 із змінами згідно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№644 від 29.08.2017)</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1.12. Навчальний заклад веде реєстри виданих </w:t>
      </w:r>
      <w:proofErr w:type="gramStart"/>
      <w:r w:rsidRPr="000B6D16">
        <w:rPr>
          <w:rFonts w:ascii="Times New Roman" w:eastAsia="Times New Roman" w:hAnsi="Times New Roman" w:cs="Times New Roman"/>
          <w:color w:val="000000"/>
        </w:rPr>
        <w:t>св</w:t>
      </w:r>
      <w:proofErr w:type="gramEnd"/>
      <w:r w:rsidRPr="000B6D16">
        <w:rPr>
          <w:rFonts w:ascii="Times New Roman" w:eastAsia="Times New Roman" w:hAnsi="Times New Roman" w:cs="Times New Roman"/>
          <w:color w:val="000000"/>
        </w:rPr>
        <w:t>ідоцтв про навчання з кожної спеціалізації із зазначенням прізвища, імені та по батькові, паспортних даних фахівця, номера та дати видачі свідоцтва.</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В тижневий термін </w:t>
      </w:r>
      <w:proofErr w:type="gramStart"/>
      <w:r w:rsidRPr="000B6D16">
        <w:rPr>
          <w:rFonts w:ascii="Times New Roman" w:eastAsia="Times New Roman" w:hAnsi="Times New Roman" w:cs="Times New Roman"/>
          <w:color w:val="000000"/>
        </w:rPr>
        <w:t>п</w:t>
      </w:r>
      <w:proofErr w:type="gramEnd"/>
      <w:r w:rsidRPr="000B6D16">
        <w:rPr>
          <w:rFonts w:ascii="Times New Roman" w:eastAsia="Times New Roman" w:hAnsi="Times New Roman" w:cs="Times New Roman"/>
          <w:color w:val="000000"/>
        </w:rPr>
        <w:t xml:space="preserve">ісля закінчення курсу навчання навчальний заклад подає до Комісії з цінних паперів інформацію про фахівців, яким були видані свідоцтва про навчання з відповідної спеціалізації. Інформація подається на паперових носіях та у вигляді електронної копії на електронному носії у форматі, який встановлює Комісія з цінних паперів. Паперова форма інформації повинна бути засвідчена </w:t>
      </w:r>
      <w:proofErr w:type="gramStart"/>
      <w:r w:rsidRPr="000B6D16">
        <w:rPr>
          <w:rFonts w:ascii="Times New Roman" w:eastAsia="Times New Roman" w:hAnsi="Times New Roman" w:cs="Times New Roman"/>
          <w:color w:val="000000"/>
        </w:rPr>
        <w:t>п</w:t>
      </w:r>
      <w:proofErr w:type="gramEnd"/>
      <w:r w:rsidRPr="000B6D16">
        <w:rPr>
          <w:rFonts w:ascii="Times New Roman" w:eastAsia="Times New Roman" w:hAnsi="Times New Roman" w:cs="Times New Roman"/>
          <w:color w:val="000000"/>
        </w:rPr>
        <w:t>ідписом керівника навчального закладу.</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(абзац другий пункту 1.12 розділу 1 із змінами, внесеними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ішеннями Комісії №61 від 22.01.2013, №644 від 29.08.2017)</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Інформація про фахівці</w:t>
      </w:r>
      <w:proofErr w:type="gramStart"/>
      <w:r w:rsidRPr="000B6D16">
        <w:rPr>
          <w:rFonts w:ascii="Times New Roman" w:eastAsia="Times New Roman" w:hAnsi="Times New Roman" w:cs="Times New Roman"/>
          <w:color w:val="000000"/>
        </w:rPr>
        <w:t>в</w:t>
      </w:r>
      <w:proofErr w:type="gramEnd"/>
      <w:r w:rsidRPr="000B6D16">
        <w:rPr>
          <w:rFonts w:ascii="Times New Roman" w:eastAsia="Times New Roman" w:hAnsi="Times New Roman" w:cs="Times New Roman"/>
          <w:color w:val="000000"/>
        </w:rPr>
        <w:t xml:space="preserve"> повинна містити:</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назву навчального закладу;</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реквізити договору про співробітництво з Комісією з цінних папері</w:t>
      </w:r>
      <w:proofErr w:type="gramStart"/>
      <w:r w:rsidRPr="000B6D16">
        <w:rPr>
          <w:rFonts w:ascii="Times New Roman" w:eastAsia="Times New Roman" w:hAnsi="Times New Roman" w:cs="Times New Roman"/>
          <w:color w:val="000000"/>
        </w:rPr>
        <w:t>в</w:t>
      </w:r>
      <w:proofErr w:type="gramEnd"/>
      <w:r w:rsidRPr="000B6D16">
        <w:rPr>
          <w:rFonts w:ascii="Times New Roman" w:eastAsia="Times New Roman" w:hAnsi="Times New Roman" w:cs="Times New Roman"/>
          <w:color w:val="000000"/>
        </w:rPr>
        <w:t>;</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дані про кожного фахівця, якому видано </w:t>
      </w:r>
      <w:proofErr w:type="gramStart"/>
      <w:r w:rsidRPr="000B6D16">
        <w:rPr>
          <w:rFonts w:ascii="Times New Roman" w:eastAsia="Times New Roman" w:hAnsi="Times New Roman" w:cs="Times New Roman"/>
          <w:color w:val="000000"/>
        </w:rPr>
        <w:t>св</w:t>
      </w:r>
      <w:proofErr w:type="gramEnd"/>
      <w:r w:rsidRPr="000B6D16">
        <w:rPr>
          <w:rFonts w:ascii="Times New Roman" w:eastAsia="Times New Roman" w:hAnsi="Times New Roman" w:cs="Times New Roman"/>
          <w:color w:val="000000"/>
        </w:rPr>
        <w:t>ідоцтво, а саме:</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w:t>
      </w:r>
      <w:proofErr w:type="gramStart"/>
      <w:r w:rsidRPr="000B6D16">
        <w:rPr>
          <w:rFonts w:ascii="Times New Roman" w:eastAsia="Times New Roman" w:hAnsi="Times New Roman" w:cs="Times New Roman"/>
          <w:color w:val="000000"/>
        </w:rPr>
        <w:t>пр</w:t>
      </w:r>
      <w:proofErr w:type="gramEnd"/>
      <w:r w:rsidRPr="000B6D16">
        <w:rPr>
          <w:rFonts w:ascii="Times New Roman" w:eastAsia="Times New Roman" w:hAnsi="Times New Roman" w:cs="Times New Roman"/>
          <w:color w:val="000000"/>
        </w:rPr>
        <w:t>ізвище, ім'я та по батькові;</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паспортні дані (серія та номер паспорта, назва органу, що </w:t>
      </w:r>
      <w:proofErr w:type="gramStart"/>
      <w:r w:rsidRPr="000B6D16">
        <w:rPr>
          <w:rFonts w:ascii="Times New Roman" w:eastAsia="Times New Roman" w:hAnsi="Times New Roman" w:cs="Times New Roman"/>
          <w:color w:val="000000"/>
        </w:rPr>
        <w:t>видав</w:t>
      </w:r>
      <w:proofErr w:type="gramEnd"/>
      <w:r w:rsidRPr="000B6D16">
        <w:rPr>
          <w:rFonts w:ascii="Times New Roman" w:eastAsia="Times New Roman" w:hAnsi="Times New Roman" w:cs="Times New Roman"/>
          <w:color w:val="000000"/>
        </w:rPr>
        <w:t xml:space="preserve"> паспорт, та дата видачі);</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номер та дата видачі </w:t>
      </w:r>
      <w:proofErr w:type="gramStart"/>
      <w:r w:rsidRPr="000B6D16">
        <w:rPr>
          <w:rFonts w:ascii="Times New Roman" w:eastAsia="Times New Roman" w:hAnsi="Times New Roman" w:cs="Times New Roman"/>
          <w:color w:val="000000"/>
        </w:rPr>
        <w:t>св</w:t>
      </w:r>
      <w:proofErr w:type="gramEnd"/>
      <w:r w:rsidRPr="000B6D16">
        <w:rPr>
          <w:rFonts w:ascii="Times New Roman" w:eastAsia="Times New Roman" w:hAnsi="Times New Roman" w:cs="Times New Roman"/>
          <w:color w:val="000000"/>
        </w:rPr>
        <w:t>ідоцтва про навчання.</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1.13. Філія навчального закладу, який уклав догові</w:t>
      </w:r>
      <w:proofErr w:type="gramStart"/>
      <w:r w:rsidRPr="000B6D16">
        <w:rPr>
          <w:rFonts w:ascii="Times New Roman" w:eastAsia="Times New Roman" w:hAnsi="Times New Roman" w:cs="Times New Roman"/>
          <w:color w:val="000000"/>
        </w:rPr>
        <w:t>р</w:t>
      </w:r>
      <w:proofErr w:type="gramEnd"/>
      <w:r w:rsidRPr="000B6D16">
        <w:rPr>
          <w:rFonts w:ascii="Times New Roman" w:eastAsia="Times New Roman" w:hAnsi="Times New Roman" w:cs="Times New Roman"/>
          <w:color w:val="000000"/>
        </w:rPr>
        <w:t xml:space="preserve"> про співробітництво, подає до Комісії з цінних паперів документи про філію, оформлені згідно з п.п.1.4, 1.5 цього Положення та підписані керівником навчального закладу та керівником філії.</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Після письмового погодження Комісії з цінних паперів, яке надсилається філії та навчальному закладу, філія навчального закладу проводить навчання фахівців </w:t>
      </w:r>
      <w:proofErr w:type="gramStart"/>
      <w:r w:rsidRPr="000B6D16">
        <w:rPr>
          <w:rFonts w:ascii="Times New Roman" w:eastAsia="Times New Roman" w:hAnsi="Times New Roman" w:cs="Times New Roman"/>
          <w:color w:val="000000"/>
        </w:rPr>
        <w:t>в</w:t>
      </w:r>
      <w:proofErr w:type="gramEnd"/>
      <w:r w:rsidRPr="000B6D16">
        <w:rPr>
          <w:rFonts w:ascii="Times New Roman" w:eastAsia="Times New Roman" w:hAnsi="Times New Roman" w:cs="Times New Roman"/>
          <w:color w:val="000000"/>
        </w:rPr>
        <w:t>ідповідно до вимог цього Положення.</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Навчальний заклад несе відповідальність за дотримання його філією вимог цього Положення та умов договору про співробітництво з Комісією з цінних папері</w:t>
      </w:r>
      <w:proofErr w:type="gramStart"/>
      <w:r w:rsidRPr="000B6D16">
        <w:rPr>
          <w:rFonts w:ascii="Times New Roman" w:eastAsia="Times New Roman" w:hAnsi="Times New Roman" w:cs="Times New Roman"/>
          <w:color w:val="000000"/>
        </w:rPr>
        <w:t>в</w:t>
      </w:r>
      <w:proofErr w:type="gramEnd"/>
      <w:r w:rsidRPr="000B6D16">
        <w:rPr>
          <w:rFonts w:ascii="Times New Roman" w:eastAsia="Times New Roman" w:hAnsi="Times New Roman" w:cs="Times New Roman"/>
          <w:color w:val="000000"/>
        </w:rPr>
        <w:t>.</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1.14. Контроль за дотриманням навчальним закладом та його філією умов договору про співробітництво щодо навчання фахівців з питань </w:t>
      </w:r>
      <w:proofErr w:type="gramStart"/>
      <w:r w:rsidRPr="000B6D16">
        <w:rPr>
          <w:rFonts w:ascii="Times New Roman" w:eastAsia="Times New Roman" w:hAnsi="Times New Roman" w:cs="Times New Roman"/>
          <w:color w:val="000000"/>
        </w:rPr>
        <w:t>фондового</w:t>
      </w:r>
      <w:proofErr w:type="gramEnd"/>
      <w:r w:rsidRPr="000B6D16">
        <w:rPr>
          <w:rFonts w:ascii="Times New Roman" w:eastAsia="Times New Roman" w:hAnsi="Times New Roman" w:cs="Times New Roman"/>
          <w:color w:val="000000"/>
        </w:rPr>
        <w:t xml:space="preserve"> ринку здійснює Комісія.</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в редакції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№34 від 02.03.99)</w:t>
      </w:r>
    </w:p>
    <w:p w:rsidR="000B6D16" w:rsidRPr="000B6D16" w:rsidRDefault="000B6D16" w:rsidP="000B6D16">
      <w:pPr>
        <w:spacing w:after="0" w:line="240" w:lineRule="auto"/>
        <w:rPr>
          <w:rFonts w:ascii="Times New Roman" w:eastAsia="Times New Roman" w:hAnsi="Times New Roman" w:cs="Times New Roman"/>
        </w:rPr>
      </w:pPr>
    </w:p>
    <w:p w:rsidR="000B6D16" w:rsidRPr="000B6D16" w:rsidRDefault="000B6D16" w:rsidP="000B6D16">
      <w:pPr>
        <w:shd w:val="clear" w:color="auto" w:fill="FFFFFF"/>
        <w:spacing w:after="0" w:line="240" w:lineRule="auto"/>
        <w:jc w:val="center"/>
        <w:rPr>
          <w:rFonts w:ascii="Times New Roman" w:eastAsia="Times New Roman" w:hAnsi="Times New Roman" w:cs="Times New Roman"/>
          <w:color w:val="000000"/>
        </w:rPr>
      </w:pPr>
      <w:r w:rsidRPr="000B6D16">
        <w:rPr>
          <w:rFonts w:ascii="Times New Roman" w:eastAsia="Times New Roman" w:hAnsi="Times New Roman" w:cs="Times New Roman"/>
          <w:b/>
          <w:bCs/>
          <w:color w:val="000000"/>
        </w:rPr>
        <w:t>Розділ 2. Організація атестації фахівці</w:t>
      </w:r>
      <w:proofErr w:type="gramStart"/>
      <w:r w:rsidRPr="000B6D16">
        <w:rPr>
          <w:rFonts w:ascii="Times New Roman" w:eastAsia="Times New Roman" w:hAnsi="Times New Roman" w:cs="Times New Roman"/>
          <w:b/>
          <w:bCs/>
          <w:color w:val="000000"/>
        </w:rPr>
        <w:t>в</w:t>
      </w:r>
      <w:proofErr w:type="gramEnd"/>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2.1. Атестація фахівці</w:t>
      </w:r>
      <w:proofErr w:type="gramStart"/>
      <w:r w:rsidRPr="000B6D16">
        <w:rPr>
          <w:rFonts w:ascii="Times New Roman" w:eastAsia="Times New Roman" w:hAnsi="Times New Roman" w:cs="Times New Roman"/>
          <w:color w:val="000000"/>
        </w:rPr>
        <w:t>в</w:t>
      </w:r>
      <w:proofErr w:type="gramEnd"/>
      <w:r w:rsidRPr="000B6D16">
        <w:rPr>
          <w:rFonts w:ascii="Times New Roman" w:eastAsia="Times New Roman" w:hAnsi="Times New Roman" w:cs="Times New Roman"/>
          <w:color w:val="000000"/>
        </w:rPr>
        <w:t>, які мають наміри займатися професійною діяльністю на ринку цінних паперів, провадиться з метою забезпечення сумлінного і професійного виконання ними своїх обов'язків перед учасниками ринку цінних паперів.</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Для атестації фахівців створюються екзаменаційні комі</w:t>
      </w:r>
      <w:proofErr w:type="gramStart"/>
      <w:r w:rsidRPr="000B6D16">
        <w:rPr>
          <w:rFonts w:ascii="Times New Roman" w:eastAsia="Times New Roman" w:hAnsi="Times New Roman" w:cs="Times New Roman"/>
          <w:color w:val="000000"/>
        </w:rPr>
        <w:t>с</w:t>
      </w:r>
      <w:proofErr w:type="gramEnd"/>
      <w:r w:rsidRPr="000B6D16">
        <w:rPr>
          <w:rFonts w:ascii="Times New Roman" w:eastAsia="Times New Roman" w:hAnsi="Times New Roman" w:cs="Times New Roman"/>
          <w:color w:val="000000"/>
        </w:rPr>
        <w:t>ії, які проводять кваліфікаційні іспити з кожної спеціалізації.</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2.2. Склад екзаменаційної комісії затверджується наказом керівника навчального закладу, на базі якого буде проходити атестація фахівців, за погодженням з Комісією.</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(абзац перший пункту 2.2 в редакції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№34 від 02.03.99)</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До складу екзаменаційних комісій входять представники Комісії з цінних паперів. При необхідності до складу екзаменаційних комісій можуть включатись представники інших державних органів, навчальних закладів та організацій, створених професійними учасниками </w:t>
      </w:r>
      <w:proofErr w:type="gramStart"/>
      <w:r w:rsidRPr="000B6D16">
        <w:rPr>
          <w:rFonts w:ascii="Times New Roman" w:eastAsia="Times New Roman" w:hAnsi="Times New Roman" w:cs="Times New Roman"/>
          <w:color w:val="000000"/>
        </w:rPr>
        <w:t>фондового</w:t>
      </w:r>
      <w:proofErr w:type="gramEnd"/>
      <w:r w:rsidRPr="000B6D16">
        <w:rPr>
          <w:rFonts w:ascii="Times New Roman" w:eastAsia="Times New Roman" w:hAnsi="Times New Roman" w:cs="Times New Roman"/>
          <w:color w:val="000000"/>
        </w:rPr>
        <w:t xml:space="preserve"> ринку.</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2.3. Приймання кваліфікаційних іспитів екзаменаційними комісіями здійснюється відповідно до порядку роботи екзаменаційної комісії і правил проведення кваліфікаційного іспиту, які затверджуються Комісією в установленому порядку.</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2.3 в редакції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№34 від 02.03.99)</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2.4. </w:t>
      </w:r>
      <w:proofErr w:type="gramStart"/>
      <w:r w:rsidRPr="000B6D16">
        <w:rPr>
          <w:rFonts w:ascii="Times New Roman" w:eastAsia="Times New Roman" w:hAnsi="Times New Roman" w:cs="Times New Roman"/>
          <w:color w:val="000000"/>
        </w:rPr>
        <w:t>Робота екзаменаційних комісій організовується на базі установ, з якими Комісія з цінних паперів уклала договори про співробітництво з питань атестації фахівців фондового ринку за умови наявності в цих установ відповідної ліцензії Міністерства освіти і науки України на право здійснення осв</w:t>
      </w:r>
      <w:proofErr w:type="gramEnd"/>
      <w:r w:rsidRPr="000B6D16">
        <w:rPr>
          <w:rFonts w:ascii="Times New Roman" w:eastAsia="Times New Roman" w:hAnsi="Times New Roman" w:cs="Times New Roman"/>
          <w:color w:val="000000"/>
        </w:rPr>
        <w:t>ітньої діяльності та відповідного договору про співробітництво з навчально-методичним центром.</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(абзац перший пункту 2.4 в редакції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ішень Комісії №34 від 02.03.99, №178 від 13.04.2005)</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Атестація фахівців з питань </w:t>
      </w:r>
      <w:proofErr w:type="gramStart"/>
      <w:r w:rsidRPr="000B6D16">
        <w:rPr>
          <w:rFonts w:ascii="Times New Roman" w:eastAsia="Times New Roman" w:hAnsi="Times New Roman" w:cs="Times New Roman"/>
          <w:color w:val="000000"/>
        </w:rPr>
        <w:t>фондового</w:t>
      </w:r>
      <w:proofErr w:type="gramEnd"/>
      <w:r w:rsidRPr="000B6D16">
        <w:rPr>
          <w:rFonts w:ascii="Times New Roman" w:eastAsia="Times New Roman" w:hAnsi="Times New Roman" w:cs="Times New Roman"/>
          <w:color w:val="000000"/>
        </w:rPr>
        <w:t xml:space="preserve"> ринку може проводитись не за місцем навчання.</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(абзац перший пункту 2.4 в редакції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№34 від 02.03.99)</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Догові</w:t>
      </w:r>
      <w:proofErr w:type="gramStart"/>
      <w:r w:rsidRPr="000B6D16">
        <w:rPr>
          <w:rFonts w:ascii="Times New Roman" w:eastAsia="Times New Roman" w:hAnsi="Times New Roman" w:cs="Times New Roman"/>
          <w:color w:val="000000"/>
        </w:rPr>
        <w:t>р</w:t>
      </w:r>
      <w:proofErr w:type="gramEnd"/>
      <w:r w:rsidRPr="000B6D16">
        <w:rPr>
          <w:rFonts w:ascii="Times New Roman" w:eastAsia="Times New Roman" w:hAnsi="Times New Roman" w:cs="Times New Roman"/>
          <w:color w:val="000000"/>
        </w:rPr>
        <w:t xml:space="preserve"> про співробітництво з питань атестації фахівців фондового ринку укладається на термін один рік.</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Інформація про </w:t>
      </w:r>
      <w:proofErr w:type="gramStart"/>
      <w:r w:rsidRPr="000B6D16">
        <w:rPr>
          <w:rFonts w:ascii="Times New Roman" w:eastAsia="Times New Roman" w:hAnsi="Times New Roman" w:cs="Times New Roman"/>
          <w:color w:val="000000"/>
        </w:rPr>
        <w:t>м</w:t>
      </w:r>
      <w:proofErr w:type="gramEnd"/>
      <w:r w:rsidRPr="000B6D16">
        <w:rPr>
          <w:rFonts w:ascii="Times New Roman" w:eastAsia="Times New Roman" w:hAnsi="Times New Roman" w:cs="Times New Roman"/>
          <w:color w:val="000000"/>
        </w:rPr>
        <w:t>ісцезнаходження екзаменаційних комісій та порядок їх роботи публікується в засобах масової інформації.</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2.5. Особи, які претендують на одержання кваліфікаційного посвідчення, повинні мати освіту освітньо-кваліфікаційного </w:t>
      </w:r>
      <w:proofErr w:type="gramStart"/>
      <w:r w:rsidRPr="000B6D16">
        <w:rPr>
          <w:rFonts w:ascii="Times New Roman" w:eastAsia="Times New Roman" w:hAnsi="Times New Roman" w:cs="Times New Roman"/>
          <w:color w:val="000000"/>
        </w:rPr>
        <w:t>р</w:t>
      </w:r>
      <w:proofErr w:type="gramEnd"/>
      <w:r w:rsidRPr="000B6D16">
        <w:rPr>
          <w:rFonts w:ascii="Times New Roman" w:eastAsia="Times New Roman" w:hAnsi="Times New Roman" w:cs="Times New Roman"/>
          <w:color w:val="000000"/>
        </w:rPr>
        <w:t xml:space="preserve">івня не нижче ніж «спеціаліст» або «магістр» за однією з таких спеціальностей відповідно до Переліку спеціальностей, за якими здійснюється підготовка фахівців у вищих навчальних закладах за освітньо-кваліфікаційними </w:t>
      </w:r>
      <w:proofErr w:type="gramStart"/>
      <w:r w:rsidRPr="000B6D16">
        <w:rPr>
          <w:rFonts w:ascii="Times New Roman" w:eastAsia="Times New Roman" w:hAnsi="Times New Roman" w:cs="Times New Roman"/>
          <w:color w:val="000000"/>
        </w:rPr>
        <w:t>р</w:t>
      </w:r>
      <w:proofErr w:type="gramEnd"/>
      <w:r w:rsidRPr="000B6D16">
        <w:rPr>
          <w:rFonts w:ascii="Times New Roman" w:eastAsia="Times New Roman" w:hAnsi="Times New Roman" w:cs="Times New Roman"/>
          <w:color w:val="000000"/>
        </w:rPr>
        <w:t>івнями спеціаліста і магістра, затвердженого постановою Кабінету Міністрів України від 27 серпня 2010 року №787:</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proofErr w:type="gramStart"/>
      <w:r w:rsidRPr="000B6D16">
        <w:rPr>
          <w:rFonts w:ascii="Times New Roman" w:eastAsia="Times New Roman" w:hAnsi="Times New Roman" w:cs="Times New Roman"/>
          <w:color w:val="000000"/>
        </w:rPr>
        <w:t>м</w:t>
      </w:r>
      <w:proofErr w:type="gramEnd"/>
      <w:r w:rsidRPr="000B6D16">
        <w:rPr>
          <w:rFonts w:ascii="Times New Roman" w:eastAsia="Times New Roman" w:hAnsi="Times New Roman" w:cs="Times New Roman"/>
          <w:color w:val="000000"/>
        </w:rPr>
        <w:t>іжнародне право та міжнародні економічні відносини в галузі знань «Міжнародні відносини»;</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правознавство та правоохоронна діяльність у галузі знань «Право»;</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прикладна економіка;</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економічна теорія, економічна кібернетика, міжнародна економіка, економіка </w:t>
      </w:r>
      <w:proofErr w:type="gramStart"/>
      <w:r w:rsidRPr="000B6D16">
        <w:rPr>
          <w:rFonts w:ascii="Times New Roman" w:eastAsia="Times New Roman" w:hAnsi="Times New Roman" w:cs="Times New Roman"/>
          <w:color w:val="000000"/>
        </w:rPr>
        <w:t>п</w:t>
      </w:r>
      <w:proofErr w:type="gramEnd"/>
      <w:r w:rsidRPr="000B6D16">
        <w:rPr>
          <w:rFonts w:ascii="Times New Roman" w:eastAsia="Times New Roman" w:hAnsi="Times New Roman" w:cs="Times New Roman"/>
          <w:color w:val="000000"/>
        </w:rPr>
        <w:t>ідприємства, управління персоналом та економіка праці, прикладна статистика, маркетинг, фінанси і кредит, банківська справа, оподаткування, облік і аудит, товарознавство і комерційна діяльність, товарознавство та експертиза в митній справі, експертиза товарів та послуг, управління безпечністю та якістю товарів, організація оптової та роздрібної торгі</w:t>
      </w:r>
      <w:proofErr w:type="gramStart"/>
      <w:r w:rsidRPr="000B6D16">
        <w:rPr>
          <w:rFonts w:ascii="Times New Roman" w:eastAsia="Times New Roman" w:hAnsi="Times New Roman" w:cs="Times New Roman"/>
          <w:color w:val="000000"/>
        </w:rPr>
        <w:t>вл</w:t>
      </w:r>
      <w:proofErr w:type="gramEnd"/>
      <w:r w:rsidRPr="000B6D16">
        <w:rPr>
          <w:rFonts w:ascii="Times New Roman" w:eastAsia="Times New Roman" w:hAnsi="Times New Roman" w:cs="Times New Roman"/>
          <w:color w:val="000000"/>
        </w:rPr>
        <w:t>і в галузі знань «Економіка та підприємництво»;</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менеджмент організацій і </w:t>
      </w:r>
      <w:proofErr w:type="gramStart"/>
      <w:r w:rsidRPr="000B6D16">
        <w:rPr>
          <w:rFonts w:ascii="Times New Roman" w:eastAsia="Times New Roman" w:hAnsi="Times New Roman" w:cs="Times New Roman"/>
          <w:color w:val="000000"/>
        </w:rPr>
        <w:t>адм</w:t>
      </w:r>
      <w:proofErr w:type="gramEnd"/>
      <w:r w:rsidRPr="000B6D16">
        <w:rPr>
          <w:rFonts w:ascii="Times New Roman" w:eastAsia="Times New Roman" w:hAnsi="Times New Roman" w:cs="Times New Roman"/>
          <w:color w:val="000000"/>
        </w:rPr>
        <w:t>іністрування, менеджмент інноваційної діяльності в галузі знань «Менеджмент і адміністрування»;</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математика, актуарна та фінансова математика, математична економіка та економетрика, комп’ютерна механіка в галузі знань «Фізико-математичні науки»;</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прикладна математика, комп’ютерна математика, математичне та комп’ютерне моделювання, криптологія, інформатика, прикладна інформатика, системний аналіз і управління, системи і методи прийняття </w:t>
      </w:r>
      <w:proofErr w:type="gramStart"/>
      <w:r w:rsidRPr="000B6D16">
        <w:rPr>
          <w:rFonts w:ascii="Times New Roman" w:eastAsia="Times New Roman" w:hAnsi="Times New Roman" w:cs="Times New Roman"/>
          <w:color w:val="000000"/>
        </w:rPr>
        <w:t>р</w:t>
      </w:r>
      <w:proofErr w:type="gramEnd"/>
      <w:r w:rsidRPr="000B6D16">
        <w:rPr>
          <w:rFonts w:ascii="Times New Roman" w:eastAsia="Times New Roman" w:hAnsi="Times New Roman" w:cs="Times New Roman"/>
          <w:color w:val="000000"/>
        </w:rPr>
        <w:t>ішень у галузі знань «Системні науки та кібернетика»;</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інформаційні управляючі системи та технології, інформаційні технології проектування, системне проектування, системи штучного інтелекту, комп’ютерні системи та мережі, системне програмування, спеціалізовані комп’ютерні системи, програмне забезпечення систем, інженерія програмного забезпечення в галузі знань «Інформатика та обчислювальна </w:t>
      </w:r>
      <w:proofErr w:type="gramStart"/>
      <w:r w:rsidRPr="000B6D16">
        <w:rPr>
          <w:rFonts w:ascii="Times New Roman" w:eastAsia="Times New Roman" w:hAnsi="Times New Roman" w:cs="Times New Roman"/>
          <w:color w:val="000000"/>
        </w:rPr>
        <w:t>техн</w:t>
      </w:r>
      <w:proofErr w:type="gramEnd"/>
      <w:r w:rsidRPr="000B6D16">
        <w:rPr>
          <w:rFonts w:ascii="Times New Roman" w:eastAsia="Times New Roman" w:hAnsi="Times New Roman" w:cs="Times New Roman"/>
          <w:color w:val="000000"/>
        </w:rPr>
        <w:t>іка»;</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державне управління в галузі знань «Державне управління».</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Установити, що ці вимоги не застосовуються до осіб, які мають загальний стаж роботи на фондовому ринку за будь-яким видом професійної діяльності не менше </w:t>
      </w:r>
      <w:proofErr w:type="gramStart"/>
      <w:r w:rsidRPr="000B6D16">
        <w:rPr>
          <w:rFonts w:ascii="Times New Roman" w:eastAsia="Times New Roman" w:hAnsi="Times New Roman" w:cs="Times New Roman"/>
          <w:color w:val="000000"/>
        </w:rPr>
        <w:t>дев’яти</w:t>
      </w:r>
      <w:proofErr w:type="gramEnd"/>
      <w:r w:rsidRPr="000B6D16">
        <w:rPr>
          <w:rFonts w:ascii="Times New Roman" w:eastAsia="Times New Roman" w:hAnsi="Times New Roman" w:cs="Times New Roman"/>
          <w:color w:val="000000"/>
        </w:rPr>
        <w:t xml:space="preserve"> років.</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2.5 розділу 2 в редакції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№1309 від 11.11.2008 - щодо набрання чинності змін див. пункт 2 рішення Комісії №1309 від 11.11.2008, в редакції рішеннь Комісії №105 від 02.02.2010, №2186 від 08.10.2013)</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(зміни до п. 2.5 щодо будь-яких осіб, які претендують на одержання кваліфікаційного посвідчення набирають чинності з 01.09.2017 - див. пункт 4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№2186 від 08.10.2013)</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2.6. Для участі у кваліфікаційному іспиті фахівець подає до екзаменаційної комі</w:t>
      </w:r>
      <w:proofErr w:type="gramStart"/>
      <w:r w:rsidRPr="000B6D16">
        <w:rPr>
          <w:rFonts w:ascii="Times New Roman" w:eastAsia="Times New Roman" w:hAnsi="Times New Roman" w:cs="Times New Roman"/>
          <w:color w:val="000000"/>
        </w:rPr>
        <w:t>с</w:t>
      </w:r>
      <w:proofErr w:type="gramEnd"/>
      <w:r w:rsidRPr="000B6D16">
        <w:rPr>
          <w:rFonts w:ascii="Times New Roman" w:eastAsia="Times New Roman" w:hAnsi="Times New Roman" w:cs="Times New Roman"/>
          <w:color w:val="000000"/>
        </w:rPr>
        <w:t>ії:</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заяву на участь у кваліфікаційному іспиті;</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копію </w:t>
      </w:r>
      <w:proofErr w:type="gramStart"/>
      <w:r w:rsidRPr="000B6D16">
        <w:rPr>
          <w:rFonts w:ascii="Times New Roman" w:eastAsia="Times New Roman" w:hAnsi="Times New Roman" w:cs="Times New Roman"/>
          <w:color w:val="000000"/>
        </w:rPr>
        <w:t>св</w:t>
      </w:r>
      <w:proofErr w:type="gramEnd"/>
      <w:r w:rsidRPr="000B6D16">
        <w:rPr>
          <w:rFonts w:ascii="Times New Roman" w:eastAsia="Times New Roman" w:hAnsi="Times New Roman" w:cs="Times New Roman"/>
          <w:color w:val="000000"/>
        </w:rPr>
        <w:t>ідоцтва про навчання або іноземного документа щодо здобуття професійної кваліфікації;</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(абзац третій пункту 2.6 розділу 2 в редакції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№1309 від 11.11.2008)</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копію документа про освіту, що відповідає вимогам пункту 2.5 цього Положення;</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(абзац четвертий пункту 2.6 розділу 2 в редакції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№1309 від 11.11.2008)</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копію платіжного доручення про оплату за складання кваліфікаційного іспиту.</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У разі наявності у професійного учасника ринку цінних паперів практичного досвіду роботи не менше одного останнього року на момент подання документі</w:t>
      </w:r>
      <w:proofErr w:type="gramStart"/>
      <w:r w:rsidRPr="000B6D16">
        <w:rPr>
          <w:rFonts w:ascii="Times New Roman" w:eastAsia="Times New Roman" w:hAnsi="Times New Roman" w:cs="Times New Roman"/>
          <w:color w:val="000000"/>
        </w:rPr>
        <w:t>в</w:t>
      </w:r>
      <w:proofErr w:type="gramEnd"/>
      <w:r w:rsidRPr="000B6D16">
        <w:rPr>
          <w:rFonts w:ascii="Times New Roman" w:eastAsia="Times New Roman" w:hAnsi="Times New Roman" w:cs="Times New Roman"/>
          <w:color w:val="000000"/>
        </w:rPr>
        <w:t xml:space="preserve"> для складання кваліфікаційного іспиту:</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2.6 доповнено абзацом шостим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 Комісії №382 від 13.12.2001)</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копію </w:t>
      </w:r>
      <w:proofErr w:type="gramStart"/>
      <w:r w:rsidRPr="000B6D16">
        <w:rPr>
          <w:rFonts w:ascii="Times New Roman" w:eastAsia="Times New Roman" w:hAnsi="Times New Roman" w:cs="Times New Roman"/>
          <w:color w:val="000000"/>
        </w:rPr>
        <w:t>св</w:t>
      </w:r>
      <w:proofErr w:type="gramEnd"/>
      <w:r w:rsidRPr="000B6D16">
        <w:rPr>
          <w:rFonts w:ascii="Times New Roman" w:eastAsia="Times New Roman" w:hAnsi="Times New Roman" w:cs="Times New Roman"/>
          <w:color w:val="000000"/>
        </w:rPr>
        <w:t>ідоцтва про навчання за скороченою типовою програмою, виданого за відповідним видом професійної діяльності з цінними паперами;</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2.6 доповнено абзацом сьомим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 Комісії №382 від 13.12.2001)</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ксерокопію трудової книжки за останній </w:t>
      </w:r>
      <w:proofErr w:type="gramStart"/>
      <w:r w:rsidRPr="000B6D16">
        <w:rPr>
          <w:rFonts w:ascii="Times New Roman" w:eastAsia="Times New Roman" w:hAnsi="Times New Roman" w:cs="Times New Roman"/>
          <w:color w:val="000000"/>
        </w:rPr>
        <w:t>р</w:t>
      </w:r>
      <w:proofErr w:type="gramEnd"/>
      <w:r w:rsidRPr="000B6D16">
        <w:rPr>
          <w:rFonts w:ascii="Times New Roman" w:eastAsia="Times New Roman" w:hAnsi="Times New Roman" w:cs="Times New Roman"/>
          <w:color w:val="000000"/>
        </w:rPr>
        <w:t>ік, засвідчену в установленому порядку;</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2.6 доповнено абзацом восьмим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 Комісії №382 від 13.12.2001)</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документи, що </w:t>
      </w:r>
      <w:proofErr w:type="gramStart"/>
      <w:r w:rsidRPr="000B6D16">
        <w:rPr>
          <w:rFonts w:ascii="Times New Roman" w:eastAsia="Times New Roman" w:hAnsi="Times New Roman" w:cs="Times New Roman"/>
          <w:color w:val="000000"/>
        </w:rPr>
        <w:t>п</w:t>
      </w:r>
      <w:proofErr w:type="gramEnd"/>
      <w:r w:rsidRPr="000B6D16">
        <w:rPr>
          <w:rFonts w:ascii="Times New Roman" w:eastAsia="Times New Roman" w:hAnsi="Times New Roman" w:cs="Times New Roman"/>
          <w:color w:val="000000"/>
        </w:rPr>
        <w:t>ідтверджують трудові відносини у разі сумісництва, за останній рік, якщо діяльність пов'язана з цінними паперами, засвідчені в установленому порядку.</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2.6 доповнено абзацом дев'ятим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 Комісії №382 від 13.12.2001)</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Розмі</w:t>
      </w:r>
      <w:proofErr w:type="gramStart"/>
      <w:r w:rsidRPr="000B6D16">
        <w:rPr>
          <w:rFonts w:ascii="Times New Roman" w:eastAsia="Times New Roman" w:hAnsi="Times New Roman" w:cs="Times New Roman"/>
          <w:color w:val="000000"/>
        </w:rPr>
        <w:t>р</w:t>
      </w:r>
      <w:proofErr w:type="gramEnd"/>
      <w:r w:rsidRPr="000B6D16">
        <w:rPr>
          <w:rFonts w:ascii="Times New Roman" w:eastAsia="Times New Roman" w:hAnsi="Times New Roman" w:cs="Times New Roman"/>
          <w:color w:val="000000"/>
        </w:rPr>
        <w:t xml:space="preserve"> оплати за складання кваліфікаційного іспиту встановлюється згідно з вимогами чинного законодавства установою, на базі якої організовується робота екзаменаційної комісії.</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2.7. Екзаменаційна комісія проводить кваліфікаційний іспит шляхом тестування фахівців. </w:t>
      </w:r>
      <w:proofErr w:type="gramStart"/>
      <w:r w:rsidRPr="000B6D16">
        <w:rPr>
          <w:rFonts w:ascii="Times New Roman" w:eastAsia="Times New Roman" w:hAnsi="Times New Roman" w:cs="Times New Roman"/>
          <w:color w:val="000000"/>
        </w:rPr>
        <w:t>У</w:t>
      </w:r>
      <w:proofErr w:type="gramEnd"/>
      <w:r w:rsidRPr="000B6D16">
        <w:rPr>
          <w:rFonts w:ascii="Times New Roman" w:eastAsia="Times New Roman" w:hAnsi="Times New Roman" w:cs="Times New Roman"/>
          <w:color w:val="000000"/>
        </w:rPr>
        <w:t xml:space="preserve"> разі необхідності екзаменаційна комісія може проводити додаткову співбесіду з фахівцями.</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Фахівець має право скласти кваліфікаційний іспит протягом 1 року з дати отримання </w:t>
      </w:r>
      <w:proofErr w:type="gramStart"/>
      <w:r w:rsidRPr="000B6D16">
        <w:rPr>
          <w:rFonts w:ascii="Times New Roman" w:eastAsia="Times New Roman" w:hAnsi="Times New Roman" w:cs="Times New Roman"/>
          <w:color w:val="000000"/>
        </w:rPr>
        <w:t>св</w:t>
      </w:r>
      <w:proofErr w:type="gramEnd"/>
      <w:r w:rsidRPr="000B6D16">
        <w:rPr>
          <w:rFonts w:ascii="Times New Roman" w:eastAsia="Times New Roman" w:hAnsi="Times New Roman" w:cs="Times New Roman"/>
          <w:color w:val="000000"/>
        </w:rPr>
        <w:t>ідоцтва про навчання з відповідної спеціалізації.</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2.7 розділу 2 доповнено новим абзацом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 Комісії №61 від 22.01.2013)</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Кваліфікаційні вимоги до фахівців при складанні кваліфікаційного іспиту та тести з кожної спеціалізації є єдиними для всіх екзаменаційних комісій і затверджуються Комісією з цінних папері</w:t>
      </w:r>
      <w:proofErr w:type="gramStart"/>
      <w:r w:rsidRPr="000B6D16">
        <w:rPr>
          <w:rFonts w:ascii="Times New Roman" w:eastAsia="Times New Roman" w:hAnsi="Times New Roman" w:cs="Times New Roman"/>
          <w:color w:val="000000"/>
        </w:rPr>
        <w:t>в</w:t>
      </w:r>
      <w:proofErr w:type="gramEnd"/>
      <w:r w:rsidRPr="000B6D16">
        <w:rPr>
          <w:rFonts w:ascii="Times New Roman" w:eastAsia="Times New Roman" w:hAnsi="Times New Roman" w:cs="Times New Roman"/>
          <w:color w:val="000000"/>
        </w:rPr>
        <w:t>.</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2.8. У разі успішного складання кваліфікаційного іспиту фахівцю </w:t>
      </w:r>
      <w:proofErr w:type="gramStart"/>
      <w:r w:rsidRPr="000B6D16">
        <w:rPr>
          <w:rFonts w:ascii="Times New Roman" w:eastAsia="Times New Roman" w:hAnsi="Times New Roman" w:cs="Times New Roman"/>
          <w:color w:val="000000"/>
        </w:rPr>
        <w:t>видається</w:t>
      </w:r>
      <w:proofErr w:type="gramEnd"/>
      <w:r w:rsidRPr="000B6D16">
        <w:rPr>
          <w:rFonts w:ascii="Times New Roman" w:eastAsia="Times New Roman" w:hAnsi="Times New Roman" w:cs="Times New Roman"/>
          <w:color w:val="000000"/>
        </w:rPr>
        <w:t xml:space="preserve"> кваліфікаційне посвідчення з відповідної спеціалізації.</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Оформлення і видачу кваліфікаційного посвідчення не пізніше трьох днів </w:t>
      </w:r>
      <w:proofErr w:type="gramStart"/>
      <w:r w:rsidRPr="000B6D16">
        <w:rPr>
          <w:rFonts w:ascii="Times New Roman" w:eastAsia="Times New Roman" w:hAnsi="Times New Roman" w:cs="Times New Roman"/>
          <w:color w:val="000000"/>
        </w:rPr>
        <w:t>в</w:t>
      </w:r>
      <w:proofErr w:type="gramEnd"/>
      <w:r w:rsidRPr="000B6D16">
        <w:rPr>
          <w:rFonts w:ascii="Times New Roman" w:eastAsia="Times New Roman" w:hAnsi="Times New Roman" w:cs="Times New Roman"/>
          <w:color w:val="000000"/>
        </w:rPr>
        <w:t xml:space="preserve">ід дати проведення кваліфікаційного іспиту здійснює установа, на базі якої організована робота екзаменаційної комісії. Кваліфікаційні посвідчення підписуються головою та секретарем екзаменаційної комісії і засвідчуються </w:t>
      </w:r>
      <w:proofErr w:type="gramStart"/>
      <w:r w:rsidRPr="000B6D16">
        <w:rPr>
          <w:rFonts w:ascii="Times New Roman" w:eastAsia="Times New Roman" w:hAnsi="Times New Roman" w:cs="Times New Roman"/>
          <w:color w:val="000000"/>
        </w:rPr>
        <w:t>п</w:t>
      </w:r>
      <w:proofErr w:type="gramEnd"/>
      <w:r w:rsidRPr="000B6D16">
        <w:rPr>
          <w:rFonts w:ascii="Times New Roman" w:eastAsia="Times New Roman" w:hAnsi="Times New Roman" w:cs="Times New Roman"/>
          <w:color w:val="000000"/>
        </w:rPr>
        <w:t>ідписом керівника установи, на базі якої організована робота екзаменаційної комісії.</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(абзац другий пункту 2.8 розділу 2 із змінами згідно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№644 від 29.08.2017)</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2.9. Кваліфікаційне посвідчення повинно </w:t>
      </w:r>
      <w:proofErr w:type="gramStart"/>
      <w:r w:rsidRPr="000B6D16">
        <w:rPr>
          <w:rFonts w:ascii="Times New Roman" w:eastAsia="Times New Roman" w:hAnsi="Times New Roman" w:cs="Times New Roman"/>
          <w:color w:val="000000"/>
        </w:rPr>
        <w:t>м</w:t>
      </w:r>
      <w:proofErr w:type="gramEnd"/>
      <w:r w:rsidRPr="000B6D16">
        <w:rPr>
          <w:rFonts w:ascii="Times New Roman" w:eastAsia="Times New Roman" w:hAnsi="Times New Roman" w:cs="Times New Roman"/>
          <w:color w:val="000000"/>
        </w:rPr>
        <w:t>істити:</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надпис «Екзаменаційна комі</w:t>
      </w:r>
      <w:proofErr w:type="gramStart"/>
      <w:r w:rsidRPr="000B6D16">
        <w:rPr>
          <w:rFonts w:ascii="Times New Roman" w:eastAsia="Times New Roman" w:hAnsi="Times New Roman" w:cs="Times New Roman"/>
          <w:color w:val="000000"/>
        </w:rPr>
        <w:t>с</w:t>
      </w:r>
      <w:proofErr w:type="gramEnd"/>
      <w:r w:rsidRPr="000B6D16">
        <w:rPr>
          <w:rFonts w:ascii="Times New Roman" w:eastAsia="Times New Roman" w:hAnsi="Times New Roman" w:cs="Times New Roman"/>
          <w:color w:val="000000"/>
        </w:rPr>
        <w:t>ія (назва навчального закладу)»;</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(абзац другий пункту 2.9 в редакції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№34 від 02.03.99)</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надпис «Кваліфікаційне посвідчення фахівця (вказується </w:t>
      </w:r>
      <w:proofErr w:type="gramStart"/>
      <w:r w:rsidRPr="000B6D16">
        <w:rPr>
          <w:rFonts w:ascii="Times New Roman" w:eastAsia="Times New Roman" w:hAnsi="Times New Roman" w:cs="Times New Roman"/>
          <w:color w:val="000000"/>
        </w:rPr>
        <w:t>спец</w:t>
      </w:r>
      <w:proofErr w:type="gramEnd"/>
      <w:r w:rsidRPr="000B6D16">
        <w:rPr>
          <w:rFonts w:ascii="Times New Roman" w:eastAsia="Times New Roman" w:hAnsi="Times New Roman" w:cs="Times New Roman"/>
          <w:color w:val="000000"/>
        </w:rPr>
        <w:t>іалізація)»;</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місцезнаходження екзаменаційної комі</w:t>
      </w:r>
      <w:proofErr w:type="gramStart"/>
      <w:r w:rsidRPr="000B6D16">
        <w:rPr>
          <w:rFonts w:ascii="Times New Roman" w:eastAsia="Times New Roman" w:hAnsi="Times New Roman" w:cs="Times New Roman"/>
          <w:color w:val="000000"/>
        </w:rPr>
        <w:t>с</w:t>
      </w:r>
      <w:proofErr w:type="gramEnd"/>
      <w:r w:rsidRPr="000B6D16">
        <w:rPr>
          <w:rFonts w:ascii="Times New Roman" w:eastAsia="Times New Roman" w:hAnsi="Times New Roman" w:cs="Times New Roman"/>
          <w:color w:val="000000"/>
        </w:rPr>
        <w:t>ії;</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номер та дату видачі кваліфікаційного посвідчення;</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w:t>
      </w:r>
      <w:proofErr w:type="gramStart"/>
      <w:r w:rsidRPr="000B6D16">
        <w:rPr>
          <w:rFonts w:ascii="Times New Roman" w:eastAsia="Times New Roman" w:hAnsi="Times New Roman" w:cs="Times New Roman"/>
          <w:color w:val="000000"/>
        </w:rPr>
        <w:t>пр</w:t>
      </w:r>
      <w:proofErr w:type="gramEnd"/>
      <w:r w:rsidRPr="000B6D16">
        <w:rPr>
          <w:rFonts w:ascii="Times New Roman" w:eastAsia="Times New Roman" w:hAnsi="Times New Roman" w:cs="Times New Roman"/>
          <w:color w:val="000000"/>
        </w:rPr>
        <w:t>ізвище, ім'я та по батькові фахівця;</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(абзац сьомий пункту 2.9 розділу 2 вилучено на </w:t>
      </w:r>
      <w:proofErr w:type="gramStart"/>
      <w:r w:rsidRPr="000B6D16">
        <w:rPr>
          <w:rFonts w:ascii="Times New Roman" w:eastAsia="Times New Roman" w:hAnsi="Times New Roman" w:cs="Times New Roman"/>
          <w:i/>
          <w:iCs/>
          <w:color w:val="000000"/>
        </w:rPr>
        <w:t>п</w:t>
      </w:r>
      <w:proofErr w:type="gramEnd"/>
      <w:r w:rsidRPr="000B6D16">
        <w:rPr>
          <w:rFonts w:ascii="Times New Roman" w:eastAsia="Times New Roman" w:hAnsi="Times New Roman" w:cs="Times New Roman"/>
          <w:i/>
          <w:iCs/>
          <w:color w:val="000000"/>
        </w:rPr>
        <w:t>ідставі рішення Комісії №2186 від 08.10.2013)</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w:t>
      </w:r>
      <w:proofErr w:type="gramStart"/>
      <w:r w:rsidRPr="000B6D16">
        <w:rPr>
          <w:rFonts w:ascii="Times New Roman" w:eastAsia="Times New Roman" w:hAnsi="Times New Roman" w:cs="Times New Roman"/>
          <w:color w:val="000000"/>
        </w:rPr>
        <w:t>п</w:t>
      </w:r>
      <w:proofErr w:type="gramEnd"/>
      <w:r w:rsidRPr="000B6D16">
        <w:rPr>
          <w:rFonts w:ascii="Times New Roman" w:eastAsia="Times New Roman" w:hAnsi="Times New Roman" w:cs="Times New Roman"/>
          <w:color w:val="000000"/>
        </w:rPr>
        <w:t>ідписи голови та секретаря екзаменаційної комісії, керівника установи, на базі якої організована робота екзаменаційної комісії.</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(абзац сьомий пункту 2.9 розділу 2 із змінами згідно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№644 від 29.08.2017)</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2.10. Екзаменаційна комісія за результатами кваліфікаційного іспиту складає протокол у двох примірниках, який підписують усі члени комісії, та кері</w:t>
      </w:r>
      <w:proofErr w:type="gramStart"/>
      <w:r w:rsidRPr="000B6D16">
        <w:rPr>
          <w:rFonts w:ascii="Times New Roman" w:eastAsia="Times New Roman" w:hAnsi="Times New Roman" w:cs="Times New Roman"/>
          <w:color w:val="000000"/>
        </w:rPr>
        <w:t>вник</w:t>
      </w:r>
      <w:proofErr w:type="gramEnd"/>
      <w:r w:rsidRPr="000B6D16">
        <w:rPr>
          <w:rFonts w:ascii="Times New Roman" w:eastAsia="Times New Roman" w:hAnsi="Times New Roman" w:cs="Times New Roman"/>
          <w:color w:val="000000"/>
        </w:rPr>
        <w:t xml:space="preserve"> установи, на базі якої організована робота екзаменаційної комісії. Перший примірник указаного протоколу в тижневий термін передається до Комісії. Другий примірник протоколу зберігається зазначеною установою протягом трьох років </w:t>
      </w:r>
      <w:proofErr w:type="gramStart"/>
      <w:r w:rsidRPr="000B6D16">
        <w:rPr>
          <w:rFonts w:ascii="Times New Roman" w:eastAsia="Times New Roman" w:hAnsi="Times New Roman" w:cs="Times New Roman"/>
          <w:color w:val="000000"/>
        </w:rPr>
        <w:t>в</w:t>
      </w:r>
      <w:proofErr w:type="gramEnd"/>
      <w:r w:rsidRPr="000B6D16">
        <w:rPr>
          <w:rFonts w:ascii="Times New Roman" w:eastAsia="Times New Roman" w:hAnsi="Times New Roman" w:cs="Times New Roman"/>
          <w:color w:val="000000"/>
        </w:rPr>
        <w:t>ід дати проведення кваліфікаційного іспиту.</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2.10 в редакції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№34 від 02.03.99; із змінами, внесеними згідно з рішеннями Комісії №2186 від 08.10.2013, №644 від 29.08.2017)</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2.11. Фахівець, який не склав кваліфікаційний іспит, вправі оскаржити дії екзаменаційної комі</w:t>
      </w:r>
      <w:proofErr w:type="gramStart"/>
      <w:r w:rsidRPr="000B6D16">
        <w:rPr>
          <w:rFonts w:ascii="Times New Roman" w:eastAsia="Times New Roman" w:hAnsi="Times New Roman" w:cs="Times New Roman"/>
          <w:color w:val="000000"/>
        </w:rPr>
        <w:t>с</w:t>
      </w:r>
      <w:proofErr w:type="gramEnd"/>
      <w:r w:rsidRPr="000B6D16">
        <w:rPr>
          <w:rFonts w:ascii="Times New Roman" w:eastAsia="Times New Roman" w:hAnsi="Times New Roman" w:cs="Times New Roman"/>
          <w:color w:val="000000"/>
        </w:rPr>
        <w:t>ії в Комісію з цінних паперів.</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2.12. Кожний атестований фахівець має право мати тільки одне кваліфікаційне посвідчення з відповідної спеціалізації. Термін дії кваліфікаційного посвідчення фахівця з питань </w:t>
      </w:r>
      <w:proofErr w:type="gramStart"/>
      <w:r w:rsidRPr="000B6D16">
        <w:rPr>
          <w:rFonts w:ascii="Times New Roman" w:eastAsia="Times New Roman" w:hAnsi="Times New Roman" w:cs="Times New Roman"/>
          <w:color w:val="000000"/>
        </w:rPr>
        <w:t>фондового</w:t>
      </w:r>
      <w:proofErr w:type="gramEnd"/>
      <w:r w:rsidRPr="000B6D16">
        <w:rPr>
          <w:rFonts w:ascii="Times New Roman" w:eastAsia="Times New Roman" w:hAnsi="Times New Roman" w:cs="Times New Roman"/>
          <w:color w:val="000000"/>
        </w:rPr>
        <w:t xml:space="preserve"> ринку - 3 роки з дати його видачі.</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2.12 в редакції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№34 від 02.03.99)</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2.13. Установа, на базі якої організована робота екзаменаційної комісії, веде реє</w:t>
      </w:r>
      <w:proofErr w:type="gramStart"/>
      <w:r w:rsidRPr="000B6D16">
        <w:rPr>
          <w:rFonts w:ascii="Times New Roman" w:eastAsia="Times New Roman" w:hAnsi="Times New Roman" w:cs="Times New Roman"/>
          <w:color w:val="000000"/>
        </w:rPr>
        <w:t>стр</w:t>
      </w:r>
      <w:proofErr w:type="gramEnd"/>
      <w:r w:rsidRPr="000B6D16">
        <w:rPr>
          <w:rFonts w:ascii="Times New Roman" w:eastAsia="Times New Roman" w:hAnsi="Times New Roman" w:cs="Times New Roman"/>
          <w:color w:val="000000"/>
        </w:rPr>
        <w:t xml:space="preserve"> виданих кваліфікаційних посвідчень із зазначенням прізвища, імені та по батькові, паспортних даних фахівця, номера та дати видачі посвідчення.</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В тижневий термін </w:t>
      </w:r>
      <w:proofErr w:type="gramStart"/>
      <w:r w:rsidRPr="000B6D16">
        <w:rPr>
          <w:rFonts w:ascii="Times New Roman" w:eastAsia="Times New Roman" w:hAnsi="Times New Roman" w:cs="Times New Roman"/>
          <w:color w:val="000000"/>
        </w:rPr>
        <w:t>п</w:t>
      </w:r>
      <w:proofErr w:type="gramEnd"/>
      <w:r w:rsidRPr="000B6D16">
        <w:rPr>
          <w:rFonts w:ascii="Times New Roman" w:eastAsia="Times New Roman" w:hAnsi="Times New Roman" w:cs="Times New Roman"/>
          <w:color w:val="000000"/>
        </w:rPr>
        <w:t xml:space="preserve">ісля кваліфікаційного іспиту установа подає до Комісії з цінних паперів інформацію про фахівців, яким були видані кваліфікаційні посвідчення. Інформація подається на паперових носіях та у вигляді електронної копії на електронному носії у форматі, який встановлює Комісія з цінних паперів. Паперова форма інформації повинна бути засвідчена </w:t>
      </w:r>
      <w:proofErr w:type="gramStart"/>
      <w:r w:rsidRPr="000B6D16">
        <w:rPr>
          <w:rFonts w:ascii="Times New Roman" w:eastAsia="Times New Roman" w:hAnsi="Times New Roman" w:cs="Times New Roman"/>
          <w:color w:val="000000"/>
        </w:rPr>
        <w:t>п</w:t>
      </w:r>
      <w:proofErr w:type="gramEnd"/>
      <w:r w:rsidRPr="000B6D16">
        <w:rPr>
          <w:rFonts w:ascii="Times New Roman" w:eastAsia="Times New Roman" w:hAnsi="Times New Roman" w:cs="Times New Roman"/>
          <w:color w:val="000000"/>
        </w:rPr>
        <w:t>ідписом керівника установи, на базі якої організована робота екзаменаційної комісії.</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(абзац другий пункту 2.13 розділу 2 із змінами, внесеними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ішеннями Комісії №61 від 22.01.2013, №644 від 29.08.2017)</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Інформація про фахівці</w:t>
      </w:r>
      <w:proofErr w:type="gramStart"/>
      <w:r w:rsidRPr="000B6D16">
        <w:rPr>
          <w:rFonts w:ascii="Times New Roman" w:eastAsia="Times New Roman" w:hAnsi="Times New Roman" w:cs="Times New Roman"/>
          <w:color w:val="000000"/>
        </w:rPr>
        <w:t>в</w:t>
      </w:r>
      <w:proofErr w:type="gramEnd"/>
      <w:r w:rsidRPr="000B6D16">
        <w:rPr>
          <w:rFonts w:ascii="Times New Roman" w:eastAsia="Times New Roman" w:hAnsi="Times New Roman" w:cs="Times New Roman"/>
          <w:color w:val="000000"/>
        </w:rPr>
        <w:t xml:space="preserve"> повинна містити:</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назву та місцезнаходження установи, на базі якої організована робота екзаменаційної комі</w:t>
      </w:r>
      <w:proofErr w:type="gramStart"/>
      <w:r w:rsidRPr="000B6D16">
        <w:rPr>
          <w:rFonts w:ascii="Times New Roman" w:eastAsia="Times New Roman" w:hAnsi="Times New Roman" w:cs="Times New Roman"/>
          <w:color w:val="000000"/>
        </w:rPr>
        <w:t>с</w:t>
      </w:r>
      <w:proofErr w:type="gramEnd"/>
      <w:r w:rsidRPr="000B6D16">
        <w:rPr>
          <w:rFonts w:ascii="Times New Roman" w:eastAsia="Times New Roman" w:hAnsi="Times New Roman" w:cs="Times New Roman"/>
          <w:color w:val="000000"/>
        </w:rPr>
        <w:t>ії;</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номер та дату протоколу про результати кваліфікаційного іспиту;</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дані про кожного фахівця, якому видано кваліфікаційне посвідчення, а саме:</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w:t>
      </w:r>
      <w:proofErr w:type="gramStart"/>
      <w:r w:rsidRPr="000B6D16">
        <w:rPr>
          <w:rFonts w:ascii="Times New Roman" w:eastAsia="Times New Roman" w:hAnsi="Times New Roman" w:cs="Times New Roman"/>
          <w:color w:val="000000"/>
        </w:rPr>
        <w:t>пр</w:t>
      </w:r>
      <w:proofErr w:type="gramEnd"/>
      <w:r w:rsidRPr="000B6D16">
        <w:rPr>
          <w:rFonts w:ascii="Times New Roman" w:eastAsia="Times New Roman" w:hAnsi="Times New Roman" w:cs="Times New Roman"/>
          <w:color w:val="000000"/>
        </w:rPr>
        <w:t>ізвище, ім'я та по батькові;</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паспортні дані (серія та номер паспорта, назва органу, що </w:t>
      </w:r>
      <w:proofErr w:type="gramStart"/>
      <w:r w:rsidRPr="000B6D16">
        <w:rPr>
          <w:rFonts w:ascii="Times New Roman" w:eastAsia="Times New Roman" w:hAnsi="Times New Roman" w:cs="Times New Roman"/>
          <w:color w:val="000000"/>
        </w:rPr>
        <w:t>видав</w:t>
      </w:r>
      <w:proofErr w:type="gramEnd"/>
      <w:r w:rsidRPr="000B6D16">
        <w:rPr>
          <w:rFonts w:ascii="Times New Roman" w:eastAsia="Times New Roman" w:hAnsi="Times New Roman" w:cs="Times New Roman"/>
          <w:color w:val="000000"/>
        </w:rPr>
        <w:t xml:space="preserve"> паспорт, та дата видачі);</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номер та дата видачі кваліфікаційного посвідчення.</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2.14. Документи, які подані фахівцем до екзаменаційної комісії, </w:t>
      </w:r>
      <w:proofErr w:type="gramStart"/>
      <w:r w:rsidRPr="000B6D16">
        <w:rPr>
          <w:rFonts w:ascii="Times New Roman" w:eastAsia="Times New Roman" w:hAnsi="Times New Roman" w:cs="Times New Roman"/>
          <w:color w:val="000000"/>
        </w:rPr>
        <w:t>п</w:t>
      </w:r>
      <w:proofErr w:type="gramEnd"/>
      <w:r w:rsidRPr="000B6D16">
        <w:rPr>
          <w:rFonts w:ascii="Times New Roman" w:eastAsia="Times New Roman" w:hAnsi="Times New Roman" w:cs="Times New Roman"/>
          <w:color w:val="000000"/>
        </w:rPr>
        <w:t>ісля проведення кваліфікаційного іспиту повинні зберігатись установою протягом чотирьох років.</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2.14 в редакції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№34 від 02.03.99; із змінами, внесеними згідно з рішенням Комісії №178 від 13.04.2005)</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2.15. Контроль за діяльністю установи щодо атестації фахівців з питань </w:t>
      </w:r>
      <w:proofErr w:type="gramStart"/>
      <w:r w:rsidRPr="000B6D16">
        <w:rPr>
          <w:rFonts w:ascii="Times New Roman" w:eastAsia="Times New Roman" w:hAnsi="Times New Roman" w:cs="Times New Roman"/>
          <w:color w:val="000000"/>
        </w:rPr>
        <w:t>фондового</w:t>
      </w:r>
      <w:proofErr w:type="gramEnd"/>
      <w:r w:rsidRPr="000B6D16">
        <w:rPr>
          <w:rFonts w:ascii="Times New Roman" w:eastAsia="Times New Roman" w:hAnsi="Times New Roman" w:cs="Times New Roman"/>
          <w:color w:val="000000"/>
        </w:rPr>
        <w:t xml:space="preserve"> ринку здійснює Комісія з цінних паперів.</w:t>
      </w:r>
    </w:p>
    <w:p w:rsidR="000B6D16" w:rsidRPr="000B6D16" w:rsidRDefault="000B6D16" w:rsidP="000B6D16">
      <w:pPr>
        <w:spacing w:after="0" w:line="240" w:lineRule="auto"/>
        <w:rPr>
          <w:rFonts w:ascii="Times New Roman" w:eastAsia="Times New Roman" w:hAnsi="Times New Roman" w:cs="Times New Roman"/>
        </w:rPr>
      </w:pPr>
    </w:p>
    <w:p w:rsidR="000B6D16" w:rsidRPr="000B6D16" w:rsidRDefault="000B6D16" w:rsidP="000B6D16">
      <w:pPr>
        <w:shd w:val="clear" w:color="auto" w:fill="FFFFFF"/>
        <w:spacing w:after="0" w:line="240" w:lineRule="auto"/>
        <w:jc w:val="center"/>
        <w:rPr>
          <w:rFonts w:ascii="Times New Roman" w:eastAsia="Times New Roman" w:hAnsi="Times New Roman" w:cs="Times New Roman"/>
          <w:color w:val="000000"/>
        </w:rPr>
      </w:pPr>
      <w:r w:rsidRPr="000B6D16">
        <w:rPr>
          <w:rFonts w:ascii="Times New Roman" w:eastAsia="Times New Roman" w:hAnsi="Times New Roman" w:cs="Times New Roman"/>
          <w:b/>
          <w:bCs/>
          <w:color w:val="000000"/>
        </w:rPr>
        <w:t>Розділ 3. Навчально-методичний центр</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3.1. Навчально-методичний центр визначається </w:t>
      </w:r>
      <w:proofErr w:type="gramStart"/>
      <w:r w:rsidRPr="000B6D16">
        <w:rPr>
          <w:rFonts w:ascii="Times New Roman" w:eastAsia="Times New Roman" w:hAnsi="Times New Roman" w:cs="Times New Roman"/>
          <w:color w:val="000000"/>
        </w:rPr>
        <w:t>р</w:t>
      </w:r>
      <w:proofErr w:type="gramEnd"/>
      <w:r w:rsidRPr="000B6D16">
        <w:rPr>
          <w:rFonts w:ascii="Times New Roman" w:eastAsia="Times New Roman" w:hAnsi="Times New Roman" w:cs="Times New Roman"/>
          <w:color w:val="000000"/>
        </w:rPr>
        <w:t>ішенням Комісії з цінних паперів.</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3.2. </w:t>
      </w:r>
      <w:proofErr w:type="gramStart"/>
      <w:r w:rsidRPr="000B6D16">
        <w:rPr>
          <w:rFonts w:ascii="Times New Roman" w:eastAsia="Times New Roman" w:hAnsi="Times New Roman" w:cs="Times New Roman"/>
          <w:color w:val="000000"/>
        </w:rPr>
        <w:t>Р</w:t>
      </w:r>
      <w:proofErr w:type="gramEnd"/>
      <w:r w:rsidRPr="000B6D16">
        <w:rPr>
          <w:rFonts w:ascii="Times New Roman" w:eastAsia="Times New Roman" w:hAnsi="Times New Roman" w:cs="Times New Roman"/>
          <w:color w:val="000000"/>
        </w:rPr>
        <w:t>ішення Комісії з цінних паперів про визначення навчально-методичного центру є підставою для укладання договору з навчально-методичним центром про співробітництво щодо:</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w:t>
      </w:r>
      <w:proofErr w:type="gramStart"/>
      <w:r w:rsidRPr="000B6D16">
        <w:rPr>
          <w:rFonts w:ascii="Times New Roman" w:eastAsia="Times New Roman" w:hAnsi="Times New Roman" w:cs="Times New Roman"/>
          <w:color w:val="000000"/>
        </w:rPr>
        <w:t>п</w:t>
      </w:r>
      <w:proofErr w:type="gramEnd"/>
      <w:r w:rsidRPr="000B6D16">
        <w:rPr>
          <w:rFonts w:ascii="Times New Roman" w:eastAsia="Times New Roman" w:hAnsi="Times New Roman" w:cs="Times New Roman"/>
          <w:color w:val="000000"/>
        </w:rPr>
        <w:t>ідготовки, перепідготовки та підвищення кваліфікації фахівців з питань фондового ринку, корпоративного управління, фінансового моніторингу професійних учасників ринку цінних паперів, фахівців - учасників ринку цінних паперів за іншими спеціальностями та спеціалізаціями, які визначаються Комісією з цінних паперів;</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proofErr w:type="gramStart"/>
      <w:r w:rsidRPr="000B6D16">
        <w:rPr>
          <w:rFonts w:ascii="Times New Roman" w:eastAsia="Times New Roman" w:hAnsi="Times New Roman" w:cs="Times New Roman"/>
          <w:color w:val="000000"/>
        </w:rPr>
        <w:t>- організації стажування викладачів з питань фондового ринку, корпоративного управління, фінансового моніторингу професійних учасників ринку цінних паперів, фахівців - учасників ринку цінних паперів за іншими спеціальностями та спеціалізаціями, які визначаються Комісією з цінних паперів;</w:t>
      </w:r>
      <w:proofErr w:type="gramEnd"/>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організації та методологічного забезпечення роботи екзаменаційних комісій з проведення кваліфікаційних іспитів фахівців з питань </w:t>
      </w:r>
      <w:proofErr w:type="gramStart"/>
      <w:r w:rsidRPr="000B6D16">
        <w:rPr>
          <w:rFonts w:ascii="Times New Roman" w:eastAsia="Times New Roman" w:hAnsi="Times New Roman" w:cs="Times New Roman"/>
          <w:color w:val="000000"/>
        </w:rPr>
        <w:t>фондового</w:t>
      </w:r>
      <w:proofErr w:type="gramEnd"/>
      <w:r w:rsidRPr="000B6D16">
        <w:rPr>
          <w:rFonts w:ascii="Times New Roman" w:eastAsia="Times New Roman" w:hAnsi="Times New Roman" w:cs="Times New Roman"/>
          <w:color w:val="000000"/>
        </w:rPr>
        <w:t xml:space="preserve"> ринку, корпоративного управління та фахівців учасників ринку цінних паперів за іншими спеціальностями та спеціалізаціями;</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координації роботи регіональних екзаменаційних комісій з атестації фахівців з питань </w:t>
      </w:r>
      <w:proofErr w:type="gramStart"/>
      <w:r w:rsidRPr="000B6D16">
        <w:rPr>
          <w:rFonts w:ascii="Times New Roman" w:eastAsia="Times New Roman" w:hAnsi="Times New Roman" w:cs="Times New Roman"/>
          <w:color w:val="000000"/>
        </w:rPr>
        <w:t>фондового</w:t>
      </w:r>
      <w:proofErr w:type="gramEnd"/>
      <w:r w:rsidRPr="000B6D16">
        <w:rPr>
          <w:rFonts w:ascii="Times New Roman" w:eastAsia="Times New Roman" w:hAnsi="Times New Roman" w:cs="Times New Roman"/>
          <w:color w:val="000000"/>
        </w:rPr>
        <w:t xml:space="preserve"> ринку;</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організація здійснення тестування;</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 інших завдань з питань </w:t>
      </w:r>
      <w:proofErr w:type="gramStart"/>
      <w:r w:rsidRPr="000B6D16">
        <w:rPr>
          <w:rFonts w:ascii="Times New Roman" w:eastAsia="Times New Roman" w:hAnsi="Times New Roman" w:cs="Times New Roman"/>
          <w:color w:val="000000"/>
        </w:rPr>
        <w:t>п</w:t>
      </w:r>
      <w:proofErr w:type="gramEnd"/>
      <w:r w:rsidRPr="000B6D16">
        <w:rPr>
          <w:rFonts w:ascii="Times New Roman" w:eastAsia="Times New Roman" w:hAnsi="Times New Roman" w:cs="Times New Roman"/>
          <w:color w:val="000000"/>
        </w:rPr>
        <w:t>ідготовки фахівців фондового ринку, визначених законодавством.</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(Положення доповнено розділом 3 згідно з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ішенням Комісії №178 від 13.04.2005)</w:t>
      </w:r>
    </w:p>
    <w:p w:rsidR="000B6D16" w:rsidRPr="000B6D16" w:rsidRDefault="000B6D16" w:rsidP="000B6D16">
      <w:pPr>
        <w:spacing w:after="0" w:line="240" w:lineRule="auto"/>
        <w:rPr>
          <w:rFonts w:ascii="Times New Roman" w:eastAsia="Times New Roman" w:hAnsi="Times New Roman" w:cs="Times New Roman"/>
        </w:rPr>
      </w:pPr>
    </w:p>
    <w:p w:rsidR="000B6D16" w:rsidRPr="000B6D16" w:rsidRDefault="000B6D16" w:rsidP="000B6D16">
      <w:pPr>
        <w:shd w:val="clear" w:color="auto" w:fill="FFFFFF"/>
        <w:spacing w:after="0" w:line="240" w:lineRule="auto"/>
        <w:jc w:val="center"/>
        <w:rPr>
          <w:rFonts w:ascii="Times New Roman" w:eastAsia="Times New Roman" w:hAnsi="Times New Roman" w:cs="Times New Roman"/>
          <w:color w:val="000000"/>
        </w:rPr>
      </w:pPr>
      <w:r w:rsidRPr="000B6D16">
        <w:rPr>
          <w:rFonts w:ascii="Times New Roman" w:eastAsia="Times New Roman" w:hAnsi="Times New Roman" w:cs="Times New Roman"/>
          <w:b/>
          <w:bCs/>
          <w:color w:val="000000"/>
        </w:rPr>
        <w:t>Розділ 4. Контроль за видачею кваліфікаційних посвідчень</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 xml:space="preserve">4.1. Контроль за видачею кваліфікаційних посвідчень фахівців з питань </w:t>
      </w:r>
      <w:proofErr w:type="gramStart"/>
      <w:r w:rsidRPr="000B6D16">
        <w:rPr>
          <w:rFonts w:ascii="Times New Roman" w:eastAsia="Times New Roman" w:hAnsi="Times New Roman" w:cs="Times New Roman"/>
          <w:color w:val="000000"/>
        </w:rPr>
        <w:t>фондового</w:t>
      </w:r>
      <w:proofErr w:type="gramEnd"/>
      <w:r w:rsidRPr="000B6D16">
        <w:rPr>
          <w:rFonts w:ascii="Times New Roman" w:eastAsia="Times New Roman" w:hAnsi="Times New Roman" w:cs="Times New Roman"/>
          <w:color w:val="000000"/>
        </w:rPr>
        <w:t xml:space="preserve"> ринку з кожної спеціалізації здійснює Комісія з цінних паперів.</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вилучено на </w:t>
      </w:r>
      <w:proofErr w:type="gramStart"/>
      <w:r w:rsidRPr="000B6D16">
        <w:rPr>
          <w:rFonts w:ascii="Times New Roman" w:eastAsia="Times New Roman" w:hAnsi="Times New Roman" w:cs="Times New Roman"/>
          <w:i/>
          <w:iCs/>
          <w:color w:val="000000"/>
        </w:rPr>
        <w:t>п</w:t>
      </w:r>
      <w:proofErr w:type="gramEnd"/>
      <w:r w:rsidRPr="000B6D16">
        <w:rPr>
          <w:rFonts w:ascii="Times New Roman" w:eastAsia="Times New Roman" w:hAnsi="Times New Roman" w:cs="Times New Roman"/>
          <w:i/>
          <w:iCs/>
          <w:color w:val="000000"/>
        </w:rPr>
        <w:t>ідставі рішення Комісії №34 від 02.03.99)</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вилучено на </w:t>
      </w:r>
      <w:proofErr w:type="gramStart"/>
      <w:r w:rsidRPr="000B6D16">
        <w:rPr>
          <w:rFonts w:ascii="Times New Roman" w:eastAsia="Times New Roman" w:hAnsi="Times New Roman" w:cs="Times New Roman"/>
          <w:i/>
          <w:iCs/>
          <w:color w:val="000000"/>
        </w:rPr>
        <w:t>п</w:t>
      </w:r>
      <w:proofErr w:type="gramEnd"/>
      <w:r w:rsidRPr="000B6D16">
        <w:rPr>
          <w:rFonts w:ascii="Times New Roman" w:eastAsia="Times New Roman" w:hAnsi="Times New Roman" w:cs="Times New Roman"/>
          <w:i/>
          <w:iCs/>
          <w:color w:val="000000"/>
        </w:rPr>
        <w:t>ідставі рішення Комісії №34 від 02.03.99)</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вилучено на </w:t>
      </w:r>
      <w:proofErr w:type="gramStart"/>
      <w:r w:rsidRPr="000B6D16">
        <w:rPr>
          <w:rFonts w:ascii="Times New Roman" w:eastAsia="Times New Roman" w:hAnsi="Times New Roman" w:cs="Times New Roman"/>
          <w:i/>
          <w:iCs/>
          <w:color w:val="000000"/>
        </w:rPr>
        <w:t>п</w:t>
      </w:r>
      <w:proofErr w:type="gramEnd"/>
      <w:r w:rsidRPr="000B6D16">
        <w:rPr>
          <w:rFonts w:ascii="Times New Roman" w:eastAsia="Times New Roman" w:hAnsi="Times New Roman" w:cs="Times New Roman"/>
          <w:i/>
          <w:iCs/>
          <w:color w:val="000000"/>
        </w:rPr>
        <w:t>ідставі рішення Комісії №34 від 02.03.99)</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вилучено на </w:t>
      </w:r>
      <w:proofErr w:type="gramStart"/>
      <w:r w:rsidRPr="000B6D16">
        <w:rPr>
          <w:rFonts w:ascii="Times New Roman" w:eastAsia="Times New Roman" w:hAnsi="Times New Roman" w:cs="Times New Roman"/>
          <w:i/>
          <w:iCs/>
          <w:color w:val="000000"/>
        </w:rPr>
        <w:t>п</w:t>
      </w:r>
      <w:proofErr w:type="gramEnd"/>
      <w:r w:rsidRPr="000B6D16">
        <w:rPr>
          <w:rFonts w:ascii="Times New Roman" w:eastAsia="Times New Roman" w:hAnsi="Times New Roman" w:cs="Times New Roman"/>
          <w:i/>
          <w:iCs/>
          <w:color w:val="000000"/>
        </w:rPr>
        <w:t>ідставі рішення Комісії №34 від 02.03.99)</w:t>
      </w:r>
    </w:p>
    <w:p w:rsidR="000B6D16" w:rsidRPr="000B6D16" w:rsidRDefault="000B6D16" w:rsidP="000B6D16">
      <w:pPr>
        <w:shd w:val="clear" w:color="auto" w:fill="FFFFFF"/>
        <w:spacing w:after="0" w:line="240" w:lineRule="auto"/>
        <w:ind w:firstLine="375"/>
        <w:rPr>
          <w:rFonts w:ascii="Times New Roman" w:eastAsia="Times New Roman" w:hAnsi="Times New Roman" w:cs="Times New Roman"/>
          <w:color w:val="000000"/>
        </w:rPr>
      </w:pPr>
      <w:r w:rsidRPr="000B6D16">
        <w:rPr>
          <w:rFonts w:ascii="Times New Roman" w:eastAsia="Times New Roman" w:hAnsi="Times New Roman" w:cs="Times New Roman"/>
          <w:color w:val="000000"/>
        </w:rPr>
        <w:t>4.6. Подовження терміну дії кваліфікаційного посвідчення проводиться у порядку, встановленому цим Положенням щодо атестації фахівці</w:t>
      </w:r>
      <w:proofErr w:type="gramStart"/>
      <w:r w:rsidRPr="000B6D16">
        <w:rPr>
          <w:rFonts w:ascii="Times New Roman" w:eastAsia="Times New Roman" w:hAnsi="Times New Roman" w:cs="Times New Roman"/>
          <w:color w:val="000000"/>
        </w:rPr>
        <w:t>в</w:t>
      </w:r>
      <w:proofErr w:type="gramEnd"/>
      <w:r w:rsidRPr="000B6D16">
        <w:rPr>
          <w:rFonts w:ascii="Times New Roman" w:eastAsia="Times New Roman" w:hAnsi="Times New Roman" w:cs="Times New Roman"/>
          <w:color w:val="000000"/>
        </w:rPr>
        <w:t>.</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в редакції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№34 від 02.03.99)</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(пункт вилучено на </w:t>
      </w:r>
      <w:proofErr w:type="gramStart"/>
      <w:r w:rsidRPr="000B6D16">
        <w:rPr>
          <w:rFonts w:ascii="Times New Roman" w:eastAsia="Times New Roman" w:hAnsi="Times New Roman" w:cs="Times New Roman"/>
          <w:i/>
          <w:iCs/>
          <w:color w:val="000000"/>
        </w:rPr>
        <w:t>п</w:t>
      </w:r>
      <w:proofErr w:type="gramEnd"/>
      <w:r w:rsidRPr="000B6D16">
        <w:rPr>
          <w:rFonts w:ascii="Times New Roman" w:eastAsia="Times New Roman" w:hAnsi="Times New Roman" w:cs="Times New Roman"/>
          <w:i/>
          <w:iCs/>
          <w:color w:val="000000"/>
        </w:rPr>
        <w:t>ідставі рішення Комісії №34 від 02.03.99)</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(розділ 5 Положення виключено згідно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№634 від 13.09.2018)</w:t>
      </w: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i/>
          <w:iCs/>
          <w:color w:val="000000"/>
        </w:rPr>
        <w:t xml:space="preserve">(Положення в редакції </w:t>
      </w:r>
      <w:proofErr w:type="gramStart"/>
      <w:r w:rsidRPr="000B6D16">
        <w:rPr>
          <w:rFonts w:ascii="Times New Roman" w:eastAsia="Times New Roman" w:hAnsi="Times New Roman" w:cs="Times New Roman"/>
          <w:i/>
          <w:iCs/>
          <w:color w:val="000000"/>
        </w:rPr>
        <w:t>р</w:t>
      </w:r>
      <w:proofErr w:type="gramEnd"/>
      <w:r w:rsidRPr="000B6D16">
        <w:rPr>
          <w:rFonts w:ascii="Times New Roman" w:eastAsia="Times New Roman" w:hAnsi="Times New Roman" w:cs="Times New Roman"/>
          <w:i/>
          <w:iCs/>
          <w:color w:val="000000"/>
        </w:rPr>
        <w:t>ішення Комісії №33 від 29.01.98)</w:t>
      </w:r>
    </w:p>
    <w:p w:rsidR="000B6D16" w:rsidRPr="000B6D16" w:rsidRDefault="000B6D16" w:rsidP="000B6D16">
      <w:pPr>
        <w:spacing w:after="0" w:line="240" w:lineRule="auto"/>
        <w:rPr>
          <w:rFonts w:ascii="Times New Roman" w:eastAsia="Times New Roman" w:hAnsi="Times New Roman" w:cs="Times New Roman"/>
        </w:rPr>
      </w:pPr>
    </w:p>
    <w:p w:rsidR="000B6D16" w:rsidRPr="000B6D16" w:rsidRDefault="000B6D16" w:rsidP="000B6D16">
      <w:pPr>
        <w:shd w:val="clear" w:color="auto" w:fill="FFFFFF"/>
        <w:spacing w:after="0" w:line="240" w:lineRule="auto"/>
        <w:rPr>
          <w:rFonts w:ascii="Times New Roman" w:eastAsia="Times New Roman" w:hAnsi="Times New Roman" w:cs="Times New Roman"/>
          <w:color w:val="000000"/>
        </w:rPr>
      </w:pPr>
      <w:r w:rsidRPr="000B6D16">
        <w:rPr>
          <w:rFonts w:ascii="Times New Roman" w:eastAsia="Times New Roman" w:hAnsi="Times New Roman" w:cs="Times New Roman"/>
          <w:b/>
          <w:bCs/>
          <w:color w:val="000000"/>
        </w:rPr>
        <w:t xml:space="preserve">Начальник </w:t>
      </w:r>
      <w:proofErr w:type="gramStart"/>
      <w:r w:rsidRPr="000B6D16">
        <w:rPr>
          <w:rFonts w:ascii="Times New Roman" w:eastAsia="Times New Roman" w:hAnsi="Times New Roman" w:cs="Times New Roman"/>
          <w:b/>
          <w:bCs/>
          <w:color w:val="000000"/>
        </w:rPr>
        <w:t>Контрольно-правового</w:t>
      </w:r>
      <w:proofErr w:type="gramEnd"/>
      <w:r w:rsidRPr="000B6D16">
        <w:rPr>
          <w:rFonts w:ascii="Times New Roman" w:eastAsia="Times New Roman" w:hAnsi="Times New Roman" w:cs="Times New Roman"/>
          <w:b/>
          <w:bCs/>
          <w:color w:val="000000"/>
        </w:rPr>
        <w:t xml:space="preserve"> управління М.Бурмака</w:t>
      </w:r>
    </w:p>
    <w:p w:rsidR="000B6D16" w:rsidRPr="000B6D16" w:rsidRDefault="000B6D16" w:rsidP="000B6D16">
      <w:pPr>
        <w:tabs>
          <w:tab w:val="left" w:pos="2835"/>
        </w:tabs>
        <w:ind w:left="176" w:hanging="142"/>
        <w:jc w:val="center"/>
        <w:rPr>
          <w:rFonts w:ascii="Verdana" w:hAnsi="Verdana"/>
          <w:b/>
          <w:bCs/>
          <w:color w:val="000000"/>
          <w:sz w:val="28"/>
          <w:szCs w:val="28"/>
          <w:u w:val="single"/>
          <w:shd w:val="clear" w:color="auto" w:fill="FFFFFF"/>
        </w:rPr>
      </w:pPr>
    </w:p>
    <w:p w:rsidR="00A7137B" w:rsidRPr="00C62EB8" w:rsidRDefault="00A7137B" w:rsidP="00C62EB8">
      <w:pPr>
        <w:rPr>
          <w:rFonts w:ascii="Times New Roman" w:hAnsi="Times New Roman" w:cs="Times New Roman"/>
          <w:lang w:val="uk-UA"/>
        </w:rPr>
      </w:pPr>
    </w:p>
    <w:sectPr w:rsidR="00A7137B" w:rsidRPr="00C62EB8" w:rsidSect="00C62EB8">
      <w:pgSz w:w="11906" w:h="16838"/>
      <w:pgMar w:top="851"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4889"/>
    <w:multiLevelType w:val="hybridMultilevel"/>
    <w:tmpl w:val="6BDA1144"/>
    <w:lvl w:ilvl="0" w:tplc="C1D6E07A">
      <w:start w:val="1"/>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14"/>
    <w:rsid w:val="000B6D16"/>
    <w:rsid w:val="00A7137B"/>
    <w:rsid w:val="00A90114"/>
    <w:rsid w:val="00B11DB8"/>
    <w:rsid w:val="00C62EB8"/>
    <w:rsid w:val="00D67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EB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EB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62E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EB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EB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62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11">
      <w:bodyDiv w:val="1"/>
      <w:marLeft w:val="0"/>
      <w:marRight w:val="0"/>
      <w:marTop w:val="0"/>
      <w:marBottom w:val="0"/>
      <w:divBdr>
        <w:top w:val="none" w:sz="0" w:space="0" w:color="auto"/>
        <w:left w:val="none" w:sz="0" w:space="0" w:color="auto"/>
        <w:bottom w:val="none" w:sz="0" w:space="0" w:color="auto"/>
        <w:right w:val="none" w:sz="0" w:space="0" w:color="auto"/>
      </w:divBdr>
      <w:divsChild>
        <w:div w:id="1014841286">
          <w:marLeft w:val="0"/>
          <w:marRight w:val="0"/>
          <w:marTop w:val="0"/>
          <w:marBottom w:val="0"/>
          <w:divBdr>
            <w:top w:val="none" w:sz="0" w:space="0" w:color="auto"/>
            <w:left w:val="none" w:sz="0" w:space="0" w:color="auto"/>
            <w:bottom w:val="none" w:sz="0" w:space="0" w:color="auto"/>
            <w:right w:val="none" w:sz="0" w:space="0" w:color="auto"/>
          </w:divBdr>
        </w:div>
        <w:div w:id="566498198">
          <w:marLeft w:val="0"/>
          <w:marRight w:val="0"/>
          <w:marTop w:val="0"/>
          <w:marBottom w:val="0"/>
          <w:divBdr>
            <w:top w:val="none" w:sz="0" w:space="0" w:color="auto"/>
            <w:left w:val="none" w:sz="0" w:space="0" w:color="auto"/>
            <w:bottom w:val="none" w:sz="0" w:space="0" w:color="auto"/>
            <w:right w:val="none" w:sz="0" w:space="0" w:color="auto"/>
          </w:divBdr>
        </w:div>
        <w:div w:id="1996955561">
          <w:marLeft w:val="0"/>
          <w:marRight w:val="0"/>
          <w:marTop w:val="0"/>
          <w:marBottom w:val="0"/>
          <w:divBdr>
            <w:top w:val="none" w:sz="0" w:space="0" w:color="auto"/>
            <w:left w:val="none" w:sz="0" w:space="0" w:color="auto"/>
            <w:bottom w:val="none" w:sz="0" w:space="0" w:color="auto"/>
            <w:right w:val="none" w:sz="0" w:space="0" w:color="auto"/>
          </w:divBdr>
        </w:div>
        <w:div w:id="488987713">
          <w:marLeft w:val="0"/>
          <w:marRight w:val="0"/>
          <w:marTop w:val="0"/>
          <w:marBottom w:val="0"/>
          <w:divBdr>
            <w:top w:val="none" w:sz="0" w:space="0" w:color="auto"/>
            <w:left w:val="none" w:sz="0" w:space="0" w:color="auto"/>
            <w:bottom w:val="none" w:sz="0" w:space="0" w:color="auto"/>
            <w:right w:val="none" w:sz="0" w:space="0" w:color="auto"/>
          </w:divBdr>
        </w:div>
        <w:div w:id="1535921240">
          <w:marLeft w:val="0"/>
          <w:marRight w:val="0"/>
          <w:marTop w:val="0"/>
          <w:marBottom w:val="0"/>
          <w:divBdr>
            <w:top w:val="none" w:sz="0" w:space="0" w:color="auto"/>
            <w:left w:val="none" w:sz="0" w:space="0" w:color="auto"/>
            <w:bottom w:val="none" w:sz="0" w:space="0" w:color="auto"/>
            <w:right w:val="none" w:sz="0" w:space="0" w:color="auto"/>
          </w:divBdr>
        </w:div>
        <w:div w:id="1540513414">
          <w:marLeft w:val="0"/>
          <w:marRight w:val="0"/>
          <w:marTop w:val="0"/>
          <w:marBottom w:val="0"/>
          <w:divBdr>
            <w:top w:val="none" w:sz="0" w:space="0" w:color="auto"/>
            <w:left w:val="none" w:sz="0" w:space="0" w:color="auto"/>
            <w:bottom w:val="none" w:sz="0" w:space="0" w:color="auto"/>
            <w:right w:val="none" w:sz="0" w:space="0" w:color="auto"/>
          </w:divBdr>
        </w:div>
        <w:div w:id="1331257942">
          <w:marLeft w:val="0"/>
          <w:marRight w:val="0"/>
          <w:marTop w:val="0"/>
          <w:marBottom w:val="0"/>
          <w:divBdr>
            <w:top w:val="none" w:sz="0" w:space="0" w:color="auto"/>
            <w:left w:val="none" w:sz="0" w:space="0" w:color="auto"/>
            <w:bottom w:val="none" w:sz="0" w:space="0" w:color="auto"/>
            <w:right w:val="none" w:sz="0" w:space="0" w:color="auto"/>
          </w:divBdr>
        </w:div>
        <w:div w:id="634021953">
          <w:marLeft w:val="0"/>
          <w:marRight w:val="0"/>
          <w:marTop w:val="0"/>
          <w:marBottom w:val="0"/>
          <w:divBdr>
            <w:top w:val="none" w:sz="0" w:space="0" w:color="auto"/>
            <w:left w:val="none" w:sz="0" w:space="0" w:color="auto"/>
            <w:bottom w:val="none" w:sz="0" w:space="0" w:color="auto"/>
            <w:right w:val="none" w:sz="0" w:space="0" w:color="auto"/>
          </w:divBdr>
        </w:div>
        <w:div w:id="723287943">
          <w:marLeft w:val="0"/>
          <w:marRight w:val="0"/>
          <w:marTop w:val="0"/>
          <w:marBottom w:val="0"/>
          <w:divBdr>
            <w:top w:val="none" w:sz="0" w:space="0" w:color="auto"/>
            <w:left w:val="none" w:sz="0" w:space="0" w:color="auto"/>
            <w:bottom w:val="none" w:sz="0" w:space="0" w:color="auto"/>
            <w:right w:val="none" w:sz="0" w:space="0" w:color="auto"/>
          </w:divBdr>
        </w:div>
      </w:divsChild>
    </w:div>
    <w:div w:id="2100444331">
      <w:bodyDiv w:val="1"/>
      <w:marLeft w:val="0"/>
      <w:marRight w:val="0"/>
      <w:marTop w:val="0"/>
      <w:marBottom w:val="0"/>
      <w:divBdr>
        <w:top w:val="none" w:sz="0" w:space="0" w:color="auto"/>
        <w:left w:val="none" w:sz="0" w:space="0" w:color="auto"/>
        <w:bottom w:val="none" w:sz="0" w:space="0" w:color="auto"/>
        <w:right w:val="none" w:sz="0" w:space="0" w:color="auto"/>
      </w:divBdr>
      <w:divsChild>
        <w:div w:id="2122800024">
          <w:marLeft w:val="0"/>
          <w:marRight w:val="0"/>
          <w:marTop w:val="0"/>
          <w:marBottom w:val="0"/>
          <w:divBdr>
            <w:top w:val="none" w:sz="0" w:space="0" w:color="auto"/>
            <w:left w:val="none" w:sz="0" w:space="0" w:color="auto"/>
            <w:bottom w:val="none" w:sz="0" w:space="0" w:color="auto"/>
            <w:right w:val="none" w:sz="0" w:space="0" w:color="auto"/>
          </w:divBdr>
        </w:div>
        <w:div w:id="1850218576">
          <w:marLeft w:val="0"/>
          <w:marRight w:val="0"/>
          <w:marTop w:val="0"/>
          <w:marBottom w:val="0"/>
          <w:divBdr>
            <w:top w:val="none" w:sz="0" w:space="0" w:color="auto"/>
            <w:left w:val="none" w:sz="0" w:space="0" w:color="auto"/>
            <w:bottom w:val="none" w:sz="0" w:space="0" w:color="auto"/>
            <w:right w:val="none" w:sz="0" w:space="0" w:color="auto"/>
          </w:divBdr>
        </w:div>
        <w:div w:id="1183208549">
          <w:marLeft w:val="0"/>
          <w:marRight w:val="0"/>
          <w:marTop w:val="0"/>
          <w:marBottom w:val="0"/>
          <w:divBdr>
            <w:top w:val="none" w:sz="0" w:space="0" w:color="auto"/>
            <w:left w:val="none" w:sz="0" w:space="0" w:color="auto"/>
            <w:bottom w:val="none" w:sz="0" w:space="0" w:color="auto"/>
            <w:right w:val="none" w:sz="0" w:space="0" w:color="auto"/>
          </w:divBdr>
        </w:div>
        <w:div w:id="1406681327">
          <w:marLeft w:val="0"/>
          <w:marRight w:val="0"/>
          <w:marTop w:val="0"/>
          <w:marBottom w:val="0"/>
          <w:divBdr>
            <w:top w:val="none" w:sz="0" w:space="0" w:color="auto"/>
            <w:left w:val="none" w:sz="0" w:space="0" w:color="auto"/>
            <w:bottom w:val="none" w:sz="0" w:space="0" w:color="auto"/>
            <w:right w:val="none" w:sz="0" w:space="0" w:color="auto"/>
          </w:divBdr>
        </w:div>
        <w:div w:id="505898132">
          <w:marLeft w:val="0"/>
          <w:marRight w:val="0"/>
          <w:marTop w:val="0"/>
          <w:marBottom w:val="0"/>
          <w:divBdr>
            <w:top w:val="none" w:sz="0" w:space="0" w:color="auto"/>
            <w:left w:val="none" w:sz="0" w:space="0" w:color="auto"/>
            <w:bottom w:val="none" w:sz="0" w:space="0" w:color="auto"/>
            <w:right w:val="none" w:sz="0" w:space="0" w:color="auto"/>
          </w:divBdr>
        </w:div>
        <w:div w:id="498498936">
          <w:marLeft w:val="0"/>
          <w:marRight w:val="0"/>
          <w:marTop w:val="0"/>
          <w:marBottom w:val="0"/>
          <w:divBdr>
            <w:top w:val="none" w:sz="0" w:space="0" w:color="auto"/>
            <w:left w:val="none" w:sz="0" w:space="0" w:color="auto"/>
            <w:bottom w:val="none" w:sz="0" w:space="0" w:color="auto"/>
            <w:right w:val="none" w:sz="0" w:space="0" w:color="auto"/>
          </w:divBdr>
        </w:div>
        <w:div w:id="471219177">
          <w:marLeft w:val="0"/>
          <w:marRight w:val="0"/>
          <w:marTop w:val="0"/>
          <w:marBottom w:val="0"/>
          <w:divBdr>
            <w:top w:val="none" w:sz="0" w:space="0" w:color="auto"/>
            <w:left w:val="none" w:sz="0" w:space="0" w:color="auto"/>
            <w:bottom w:val="none" w:sz="0" w:space="0" w:color="auto"/>
            <w:right w:val="none" w:sz="0" w:space="0" w:color="auto"/>
          </w:divBdr>
        </w:div>
        <w:div w:id="1830748966">
          <w:marLeft w:val="0"/>
          <w:marRight w:val="0"/>
          <w:marTop w:val="0"/>
          <w:marBottom w:val="0"/>
          <w:divBdr>
            <w:top w:val="none" w:sz="0" w:space="0" w:color="auto"/>
            <w:left w:val="none" w:sz="0" w:space="0" w:color="auto"/>
            <w:bottom w:val="none" w:sz="0" w:space="0" w:color="auto"/>
            <w:right w:val="none" w:sz="0" w:space="0" w:color="auto"/>
          </w:divBdr>
        </w:div>
        <w:div w:id="1392462380">
          <w:marLeft w:val="0"/>
          <w:marRight w:val="0"/>
          <w:marTop w:val="0"/>
          <w:marBottom w:val="0"/>
          <w:divBdr>
            <w:top w:val="none" w:sz="0" w:space="0" w:color="auto"/>
            <w:left w:val="none" w:sz="0" w:space="0" w:color="auto"/>
            <w:bottom w:val="none" w:sz="0" w:space="0" w:color="auto"/>
            <w:right w:val="none" w:sz="0" w:space="0" w:color="auto"/>
          </w:divBdr>
        </w:div>
        <w:div w:id="138808392">
          <w:marLeft w:val="0"/>
          <w:marRight w:val="0"/>
          <w:marTop w:val="0"/>
          <w:marBottom w:val="0"/>
          <w:divBdr>
            <w:top w:val="none" w:sz="0" w:space="0" w:color="auto"/>
            <w:left w:val="none" w:sz="0" w:space="0" w:color="auto"/>
            <w:bottom w:val="none" w:sz="0" w:space="0" w:color="auto"/>
            <w:right w:val="none" w:sz="0" w:space="0" w:color="auto"/>
          </w:divBdr>
        </w:div>
        <w:div w:id="1115632427">
          <w:marLeft w:val="0"/>
          <w:marRight w:val="0"/>
          <w:marTop w:val="0"/>
          <w:marBottom w:val="0"/>
          <w:divBdr>
            <w:top w:val="none" w:sz="0" w:space="0" w:color="auto"/>
            <w:left w:val="none" w:sz="0" w:space="0" w:color="auto"/>
            <w:bottom w:val="none" w:sz="0" w:space="0" w:color="auto"/>
            <w:right w:val="none" w:sz="0" w:space="0" w:color="auto"/>
          </w:divBdr>
        </w:div>
        <w:div w:id="278877401">
          <w:marLeft w:val="0"/>
          <w:marRight w:val="0"/>
          <w:marTop w:val="0"/>
          <w:marBottom w:val="0"/>
          <w:divBdr>
            <w:top w:val="none" w:sz="0" w:space="0" w:color="auto"/>
            <w:left w:val="none" w:sz="0" w:space="0" w:color="auto"/>
            <w:bottom w:val="none" w:sz="0" w:space="0" w:color="auto"/>
            <w:right w:val="none" w:sz="0" w:space="0" w:color="auto"/>
          </w:divBdr>
        </w:div>
        <w:div w:id="762142830">
          <w:marLeft w:val="0"/>
          <w:marRight w:val="0"/>
          <w:marTop w:val="0"/>
          <w:marBottom w:val="0"/>
          <w:divBdr>
            <w:top w:val="none" w:sz="0" w:space="0" w:color="auto"/>
            <w:left w:val="none" w:sz="0" w:space="0" w:color="auto"/>
            <w:bottom w:val="none" w:sz="0" w:space="0" w:color="auto"/>
            <w:right w:val="none" w:sz="0" w:space="0" w:color="auto"/>
          </w:divBdr>
        </w:div>
        <w:div w:id="78525743">
          <w:marLeft w:val="0"/>
          <w:marRight w:val="0"/>
          <w:marTop w:val="0"/>
          <w:marBottom w:val="0"/>
          <w:divBdr>
            <w:top w:val="none" w:sz="0" w:space="0" w:color="auto"/>
            <w:left w:val="none" w:sz="0" w:space="0" w:color="auto"/>
            <w:bottom w:val="none" w:sz="0" w:space="0" w:color="auto"/>
            <w:right w:val="none" w:sz="0" w:space="0" w:color="auto"/>
          </w:divBdr>
        </w:div>
        <w:div w:id="1491360735">
          <w:marLeft w:val="0"/>
          <w:marRight w:val="0"/>
          <w:marTop w:val="0"/>
          <w:marBottom w:val="0"/>
          <w:divBdr>
            <w:top w:val="none" w:sz="0" w:space="0" w:color="auto"/>
            <w:left w:val="none" w:sz="0" w:space="0" w:color="auto"/>
            <w:bottom w:val="none" w:sz="0" w:space="0" w:color="auto"/>
            <w:right w:val="none" w:sz="0" w:space="0" w:color="auto"/>
          </w:divBdr>
        </w:div>
        <w:div w:id="781538815">
          <w:marLeft w:val="0"/>
          <w:marRight w:val="0"/>
          <w:marTop w:val="0"/>
          <w:marBottom w:val="0"/>
          <w:divBdr>
            <w:top w:val="none" w:sz="0" w:space="0" w:color="auto"/>
            <w:left w:val="none" w:sz="0" w:space="0" w:color="auto"/>
            <w:bottom w:val="none" w:sz="0" w:space="0" w:color="auto"/>
            <w:right w:val="none" w:sz="0" w:space="0" w:color="auto"/>
          </w:divBdr>
        </w:div>
        <w:div w:id="923808170">
          <w:marLeft w:val="0"/>
          <w:marRight w:val="0"/>
          <w:marTop w:val="0"/>
          <w:marBottom w:val="0"/>
          <w:divBdr>
            <w:top w:val="none" w:sz="0" w:space="0" w:color="auto"/>
            <w:left w:val="none" w:sz="0" w:space="0" w:color="auto"/>
            <w:bottom w:val="none" w:sz="0" w:space="0" w:color="auto"/>
            <w:right w:val="none" w:sz="0" w:space="0" w:color="auto"/>
          </w:divBdr>
        </w:div>
        <w:div w:id="1288658867">
          <w:marLeft w:val="0"/>
          <w:marRight w:val="0"/>
          <w:marTop w:val="0"/>
          <w:marBottom w:val="0"/>
          <w:divBdr>
            <w:top w:val="none" w:sz="0" w:space="0" w:color="auto"/>
            <w:left w:val="none" w:sz="0" w:space="0" w:color="auto"/>
            <w:bottom w:val="none" w:sz="0" w:space="0" w:color="auto"/>
            <w:right w:val="none" w:sz="0" w:space="0" w:color="auto"/>
          </w:divBdr>
        </w:div>
        <w:div w:id="1957443368">
          <w:marLeft w:val="0"/>
          <w:marRight w:val="0"/>
          <w:marTop w:val="0"/>
          <w:marBottom w:val="0"/>
          <w:divBdr>
            <w:top w:val="none" w:sz="0" w:space="0" w:color="auto"/>
            <w:left w:val="none" w:sz="0" w:space="0" w:color="auto"/>
            <w:bottom w:val="none" w:sz="0" w:space="0" w:color="auto"/>
            <w:right w:val="none" w:sz="0" w:space="0" w:color="auto"/>
          </w:divBdr>
        </w:div>
        <w:div w:id="563876839">
          <w:marLeft w:val="0"/>
          <w:marRight w:val="0"/>
          <w:marTop w:val="0"/>
          <w:marBottom w:val="0"/>
          <w:divBdr>
            <w:top w:val="none" w:sz="0" w:space="0" w:color="auto"/>
            <w:left w:val="none" w:sz="0" w:space="0" w:color="auto"/>
            <w:bottom w:val="none" w:sz="0" w:space="0" w:color="auto"/>
            <w:right w:val="none" w:sz="0" w:space="0" w:color="auto"/>
          </w:divBdr>
        </w:div>
        <w:div w:id="340474500">
          <w:marLeft w:val="0"/>
          <w:marRight w:val="0"/>
          <w:marTop w:val="0"/>
          <w:marBottom w:val="0"/>
          <w:divBdr>
            <w:top w:val="none" w:sz="0" w:space="0" w:color="auto"/>
            <w:left w:val="none" w:sz="0" w:space="0" w:color="auto"/>
            <w:bottom w:val="none" w:sz="0" w:space="0" w:color="auto"/>
            <w:right w:val="none" w:sz="0" w:space="0" w:color="auto"/>
          </w:divBdr>
        </w:div>
        <w:div w:id="1643342445">
          <w:marLeft w:val="0"/>
          <w:marRight w:val="0"/>
          <w:marTop w:val="0"/>
          <w:marBottom w:val="0"/>
          <w:divBdr>
            <w:top w:val="none" w:sz="0" w:space="0" w:color="auto"/>
            <w:left w:val="none" w:sz="0" w:space="0" w:color="auto"/>
            <w:bottom w:val="none" w:sz="0" w:space="0" w:color="auto"/>
            <w:right w:val="none" w:sz="0" w:space="0" w:color="auto"/>
          </w:divBdr>
        </w:div>
        <w:div w:id="2061128400">
          <w:marLeft w:val="0"/>
          <w:marRight w:val="0"/>
          <w:marTop w:val="0"/>
          <w:marBottom w:val="0"/>
          <w:divBdr>
            <w:top w:val="none" w:sz="0" w:space="0" w:color="auto"/>
            <w:left w:val="none" w:sz="0" w:space="0" w:color="auto"/>
            <w:bottom w:val="none" w:sz="0" w:space="0" w:color="auto"/>
            <w:right w:val="none" w:sz="0" w:space="0" w:color="auto"/>
          </w:divBdr>
        </w:div>
        <w:div w:id="367341532">
          <w:marLeft w:val="0"/>
          <w:marRight w:val="0"/>
          <w:marTop w:val="0"/>
          <w:marBottom w:val="0"/>
          <w:divBdr>
            <w:top w:val="none" w:sz="0" w:space="0" w:color="auto"/>
            <w:left w:val="none" w:sz="0" w:space="0" w:color="auto"/>
            <w:bottom w:val="none" w:sz="0" w:space="0" w:color="auto"/>
            <w:right w:val="none" w:sz="0" w:space="0" w:color="auto"/>
          </w:divBdr>
        </w:div>
        <w:div w:id="643317116">
          <w:marLeft w:val="0"/>
          <w:marRight w:val="0"/>
          <w:marTop w:val="0"/>
          <w:marBottom w:val="0"/>
          <w:divBdr>
            <w:top w:val="none" w:sz="0" w:space="0" w:color="auto"/>
            <w:left w:val="none" w:sz="0" w:space="0" w:color="auto"/>
            <w:bottom w:val="none" w:sz="0" w:space="0" w:color="auto"/>
            <w:right w:val="none" w:sz="0" w:space="0" w:color="auto"/>
          </w:divBdr>
        </w:div>
        <w:div w:id="1657412711">
          <w:marLeft w:val="0"/>
          <w:marRight w:val="0"/>
          <w:marTop w:val="0"/>
          <w:marBottom w:val="0"/>
          <w:divBdr>
            <w:top w:val="none" w:sz="0" w:space="0" w:color="auto"/>
            <w:left w:val="none" w:sz="0" w:space="0" w:color="auto"/>
            <w:bottom w:val="none" w:sz="0" w:space="0" w:color="auto"/>
            <w:right w:val="none" w:sz="0" w:space="0" w:color="auto"/>
          </w:divBdr>
        </w:div>
        <w:div w:id="843132833">
          <w:marLeft w:val="0"/>
          <w:marRight w:val="0"/>
          <w:marTop w:val="0"/>
          <w:marBottom w:val="0"/>
          <w:divBdr>
            <w:top w:val="none" w:sz="0" w:space="0" w:color="auto"/>
            <w:left w:val="none" w:sz="0" w:space="0" w:color="auto"/>
            <w:bottom w:val="none" w:sz="0" w:space="0" w:color="auto"/>
            <w:right w:val="none" w:sz="0" w:space="0" w:color="auto"/>
          </w:divBdr>
        </w:div>
        <w:div w:id="1117405117">
          <w:marLeft w:val="0"/>
          <w:marRight w:val="0"/>
          <w:marTop w:val="0"/>
          <w:marBottom w:val="0"/>
          <w:divBdr>
            <w:top w:val="none" w:sz="0" w:space="0" w:color="auto"/>
            <w:left w:val="none" w:sz="0" w:space="0" w:color="auto"/>
            <w:bottom w:val="none" w:sz="0" w:space="0" w:color="auto"/>
            <w:right w:val="none" w:sz="0" w:space="0" w:color="auto"/>
          </w:divBdr>
        </w:div>
        <w:div w:id="1181167706">
          <w:marLeft w:val="0"/>
          <w:marRight w:val="0"/>
          <w:marTop w:val="0"/>
          <w:marBottom w:val="0"/>
          <w:divBdr>
            <w:top w:val="none" w:sz="0" w:space="0" w:color="auto"/>
            <w:left w:val="none" w:sz="0" w:space="0" w:color="auto"/>
            <w:bottom w:val="none" w:sz="0" w:space="0" w:color="auto"/>
            <w:right w:val="none" w:sz="0" w:space="0" w:color="auto"/>
          </w:divBdr>
        </w:div>
        <w:div w:id="290987293">
          <w:marLeft w:val="0"/>
          <w:marRight w:val="0"/>
          <w:marTop w:val="0"/>
          <w:marBottom w:val="0"/>
          <w:divBdr>
            <w:top w:val="none" w:sz="0" w:space="0" w:color="auto"/>
            <w:left w:val="none" w:sz="0" w:space="0" w:color="auto"/>
            <w:bottom w:val="none" w:sz="0" w:space="0" w:color="auto"/>
            <w:right w:val="none" w:sz="0" w:space="0" w:color="auto"/>
          </w:divBdr>
        </w:div>
        <w:div w:id="54360124">
          <w:marLeft w:val="0"/>
          <w:marRight w:val="0"/>
          <w:marTop w:val="0"/>
          <w:marBottom w:val="0"/>
          <w:divBdr>
            <w:top w:val="none" w:sz="0" w:space="0" w:color="auto"/>
            <w:left w:val="none" w:sz="0" w:space="0" w:color="auto"/>
            <w:bottom w:val="none" w:sz="0" w:space="0" w:color="auto"/>
            <w:right w:val="none" w:sz="0" w:space="0" w:color="auto"/>
          </w:divBdr>
        </w:div>
        <w:div w:id="1116869549">
          <w:marLeft w:val="0"/>
          <w:marRight w:val="0"/>
          <w:marTop w:val="0"/>
          <w:marBottom w:val="0"/>
          <w:divBdr>
            <w:top w:val="none" w:sz="0" w:space="0" w:color="auto"/>
            <w:left w:val="none" w:sz="0" w:space="0" w:color="auto"/>
            <w:bottom w:val="none" w:sz="0" w:space="0" w:color="auto"/>
            <w:right w:val="none" w:sz="0" w:space="0" w:color="auto"/>
          </w:divBdr>
        </w:div>
        <w:div w:id="1880361089">
          <w:marLeft w:val="0"/>
          <w:marRight w:val="0"/>
          <w:marTop w:val="0"/>
          <w:marBottom w:val="0"/>
          <w:divBdr>
            <w:top w:val="none" w:sz="0" w:space="0" w:color="auto"/>
            <w:left w:val="none" w:sz="0" w:space="0" w:color="auto"/>
            <w:bottom w:val="none" w:sz="0" w:space="0" w:color="auto"/>
            <w:right w:val="none" w:sz="0" w:space="0" w:color="auto"/>
          </w:divBdr>
        </w:div>
        <w:div w:id="1435904816">
          <w:marLeft w:val="0"/>
          <w:marRight w:val="0"/>
          <w:marTop w:val="0"/>
          <w:marBottom w:val="0"/>
          <w:divBdr>
            <w:top w:val="none" w:sz="0" w:space="0" w:color="auto"/>
            <w:left w:val="none" w:sz="0" w:space="0" w:color="auto"/>
            <w:bottom w:val="none" w:sz="0" w:space="0" w:color="auto"/>
            <w:right w:val="none" w:sz="0" w:space="0" w:color="auto"/>
          </w:divBdr>
        </w:div>
        <w:div w:id="1763138781">
          <w:marLeft w:val="0"/>
          <w:marRight w:val="0"/>
          <w:marTop w:val="0"/>
          <w:marBottom w:val="0"/>
          <w:divBdr>
            <w:top w:val="none" w:sz="0" w:space="0" w:color="auto"/>
            <w:left w:val="none" w:sz="0" w:space="0" w:color="auto"/>
            <w:bottom w:val="none" w:sz="0" w:space="0" w:color="auto"/>
            <w:right w:val="none" w:sz="0" w:space="0" w:color="auto"/>
          </w:divBdr>
        </w:div>
        <w:div w:id="763959701">
          <w:marLeft w:val="0"/>
          <w:marRight w:val="0"/>
          <w:marTop w:val="0"/>
          <w:marBottom w:val="0"/>
          <w:divBdr>
            <w:top w:val="none" w:sz="0" w:space="0" w:color="auto"/>
            <w:left w:val="none" w:sz="0" w:space="0" w:color="auto"/>
            <w:bottom w:val="none" w:sz="0" w:space="0" w:color="auto"/>
            <w:right w:val="none" w:sz="0" w:space="0" w:color="auto"/>
          </w:divBdr>
        </w:div>
        <w:div w:id="12000274">
          <w:marLeft w:val="0"/>
          <w:marRight w:val="0"/>
          <w:marTop w:val="0"/>
          <w:marBottom w:val="0"/>
          <w:divBdr>
            <w:top w:val="none" w:sz="0" w:space="0" w:color="auto"/>
            <w:left w:val="none" w:sz="0" w:space="0" w:color="auto"/>
            <w:bottom w:val="none" w:sz="0" w:space="0" w:color="auto"/>
            <w:right w:val="none" w:sz="0" w:space="0" w:color="auto"/>
          </w:divBdr>
        </w:div>
        <w:div w:id="1973363933">
          <w:marLeft w:val="0"/>
          <w:marRight w:val="0"/>
          <w:marTop w:val="0"/>
          <w:marBottom w:val="0"/>
          <w:divBdr>
            <w:top w:val="none" w:sz="0" w:space="0" w:color="auto"/>
            <w:left w:val="none" w:sz="0" w:space="0" w:color="auto"/>
            <w:bottom w:val="none" w:sz="0" w:space="0" w:color="auto"/>
            <w:right w:val="none" w:sz="0" w:space="0" w:color="auto"/>
          </w:divBdr>
        </w:div>
        <w:div w:id="1221671878">
          <w:marLeft w:val="0"/>
          <w:marRight w:val="0"/>
          <w:marTop w:val="0"/>
          <w:marBottom w:val="0"/>
          <w:divBdr>
            <w:top w:val="none" w:sz="0" w:space="0" w:color="auto"/>
            <w:left w:val="none" w:sz="0" w:space="0" w:color="auto"/>
            <w:bottom w:val="none" w:sz="0" w:space="0" w:color="auto"/>
            <w:right w:val="none" w:sz="0" w:space="0" w:color="auto"/>
          </w:divBdr>
        </w:div>
        <w:div w:id="966082708">
          <w:marLeft w:val="0"/>
          <w:marRight w:val="0"/>
          <w:marTop w:val="0"/>
          <w:marBottom w:val="0"/>
          <w:divBdr>
            <w:top w:val="none" w:sz="0" w:space="0" w:color="auto"/>
            <w:left w:val="none" w:sz="0" w:space="0" w:color="auto"/>
            <w:bottom w:val="none" w:sz="0" w:space="0" w:color="auto"/>
            <w:right w:val="none" w:sz="0" w:space="0" w:color="auto"/>
          </w:divBdr>
        </w:div>
        <w:div w:id="127013608">
          <w:marLeft w:val="0"/>
          <w:marRight w:val="0"/>
          <w:marTop w:val="0"/>
          <w:marBottom w:val="0"/>
          <w:divBdr>
            <w:top w:val="none" w:sz="0" w:space="0" w:color="auto"/>
            <w:left w:val="none" w:sz="0" w:space="0" w:color="auto"/>
            <w:bottom w:val="none" w:sz="0" w:space="0" w:color="auto"/>
            <w:right w:val="none" w:sz="0" w:space="0" w:color="auto"/>
          </w:divBdr>
        </w:div>
        <w:div w:id="1396315032">
          <w:marLeft w:val="0"/>
          <w:marRight w:val="0"/>
          <w:marTop w:val="0"/>
          <w:marBottom w:val="0"/>
          <w:divBdr>
            <w:top w:val="none" w:sz="0" w:space="0" w:color="auto"/>
            <w:left w:val="none" w:sz="0" w:space="0" w:color="auto"/>
            <w:bottom w:val="none" w:sz="0" w:space="0" w:color="auto"/>
            <w:right w:val="none" w:sz="0" w:space="0" w:color="auto"/>
          </w:divBdr>
        </w:div>
        <w:div w:id="1267426726">
          <w:marLeft w:val="0"/>
          <w:marRight w:val="0"/>
          <w:marTop w:val="0"/>
          <w:marBottom w:val="0"/>
          <w:divBdr>
            <w:top w:val="none" w:sz="0" w:space="0" w:color="auto"/>
            <w:left w:val="none" w:sz="0" w:space="0" w:color="auto"/>
            <w:bottom w:val="none" w:sz="0" w:space="0" w:color="auto"/>
            <w:right w:val="none" w:sz="0" w:space="0" w:color="auto"/>
          </w:divBdr>
        </w:div>
        <w:div w:id="650524045">
          <w:marLeft w:val="0"/>
          <w:marRight w:val="0"/>
          <w:marTop w:val="0"/>
          <w:marBottom w:val="0"/>
          <w:divBdr>
            <w:top w:val="none" w:sz="0" w:space="0" w:color="auto"/>
            <w:left w:val="none" w:sz="0" w:space="0" w:color="auto"/>
            <w:bottom w:val="none" w:sz="0" w:space="0" w:color="auto"/>
            <w:right w:val="none" w:sz="0" w:space="0" w:color="auto"/>
          </w:divBdr>
        </w:div>
        <w:div w:id="1840926860">
          <w:marLeft w:val="0"/>
          <w:marRight w:val="0"/>
          <w:marTop w:val="0"/>
          <w:marBottom w:val="0"/>
          <w:divBdr>
            <w:top w:val="none" w:sz="0" w:space="0" w:color="auto"/>
            <w:left w:val="none" w:sz="0" w:space="0" w:color="auto"/>
            <w:bottom w:val="none" w:sz="0" w:space="0" w:color="auto"/>
            <w:right w:val="none" w:sz="0" w:space="0" w:color="auto"/>
          </w:divBdr>
        </w:div>
        <w:div w:id="689525284">
          <w:marLeft w:val="0"/>
          <w:marRight w:val="0"/>
          <w:marTop w:val="0"/>
          <w:marBottom w:val="0"/>
          <w:divBdr>
            <w:top w:val="none" w:sz="0" w:space="0" w:color="auto"/>
            <w:left w:val="none" w:sz="0" w:space="0" w:color="auto"/>
            <w:bottom w:val="none" w:sz="0" w:space="0" w:color="auto"/>
            <w:right w:val="none" w:sz="0" w:space="0" w:color="auto"/>
          </w:divBdr>
        </w:div>
        <w:div w:id="1144202722">
          <w:marLeft w:val="0"/>
          <w:marRight w:val="0"/>
          <w:marTop w:val="0"/>
          <w:marBottom w:val="0"/>
          <w:divBdr>
            <w:top w:val="none" w:sz="0" w:space="0" w:color="auto"/>
            <w:left w:val="none" w:sz="0" w:space="0" w:color="auto"/>
            <w:bottom w:val="none" w:sz="0" w:space="0" w:color="auto"/>
            <w:right w:val="none" w:sz="0" w:space="0" w:color="auto"/>
          </w:divBdr>
        </w:div>
        <w:div w:id="1562407199">
          <w:marLeft w:val="0"/>
          <w:marRight w:val="0"/>
          <w:marTop w:val="0"/>
          <w:marBottom w:val="0"/>
          <w:divBdr>
            <w:top w:val="none" w:sz="0" w:space="0" w:color="auto"/>
            <w:left w:val="none" w:sz="0" w:space="0" w:color="auto"/>
            <w:bottom w:val="none" w:sz="0" w:space="0" w:color="auto"/>
            <w:right w:val="none" w:sz="0" w:space="0" w:color="auto"/>
          </w:divBdr>
        </w:div>
        <w:div w:id="1852258067">
          <w:marLeft w:val="0"/>
          <w:marRight w:val="0"/>
          <w:marTop w:val="0"/>
          <w:marBottom w:val="0"/>
          <w:divBdr>
            <w:top w:val="none" w:sz="0" w:space="0" w:color="auto"/>
            <w:left w:val="none" w:sz="0" w:space="0" w:color="auto"/>
            <w:bottom w:val="none" w:sz="0" w:space="0" w:color="auto"/>
            <w:right w:val="none" w:sz="0" w:space="0" w:color="auto"/>
          </w:divBdr>
        </w:div>
        <w:div w:id="1861504703">
          <w:marLeft w:val="0"/>
          <w:marRight w:val="0"/>
          <w:marTop w:val="0"/>
          <w:marBottom w:val="0"/>
          <w:divBdr>
            <w:top w:val="none" w:sz="0" w:space="0" w:color="auto"/>
            <w:left w:val="none" w:sz="0" w:space="0" w:color="auto"/>
            <w:bottom w:val="none" w:sz="0" w:space="0" w:color="auto"/>
            <w:right w:val="none" w:sz="0" w:space="0" w:color="auto"/>
          </w:divBdr>
        </w:div>
        <w:div w:id="491873622">
          <w:marLeft w:val="0"/>
          <w:marRight w:val="0"/>
          <w:marTop w:val="0"/>
          <w:marBottom w:val="0"/>
          <w:divBdr>
            <w:top w:val="none" w:sz="0" w:space="0" w:color="auto"/>
            <w:left w:val="none" w:sz="0" w:space="0" w:color="auto"/>
            <w:bottom w:val="none" w:sz="0" w:space="0" w:color="auto"/>
            <w:right w:val="none" w:sz="0" w:space="0" w:color="auto"/>
          </w:divBdr>
        </w:div>
        <w:div w:id="898248338">
          <w:marLeft w:val="0"/>
          <w:marRight w:val="0"/>
          <w:marTop w:val="0"/>
          <w:marBottom w:val="0"/>
          <w:divBdr>
            <w:top w:val="none" w:sz="0" w:space="0" w:color="auto"/>
            <w:left w:val="none" w:sz="0" w:space="0" w:color="auto"/>
            <w:bottom w:val="none" w:sz="0" w:space="0" w:color="auto"/>
            <w:right w:val="none" w:sz="0" w:space="0" w:color="auto"/>
          </w:divBdr>
        </w:div>
        <w:div w:id="1071542671">
          <w:marLeft w:val="0"/>
          <w:marRight w:val="0"/>
          <w:marTop w:val="0"/>
          <w:marBottom w:val="0"/>
          <w:divBdr>
            <w:top w:val="none" w:sz="0" w:space="0" w:color="auto"/>
            <w:left w:val="none" w:sz="0" w:space="0" w:color="auto"/>
            <w:bottom w:val="none" w:sz="0" w:space="0" w:color="auto"/>
            <w:right w:val="none" w:sz="0" w:space="0" w:color="auto"/>
          </w:divBdr>
        </w:div>
        <w:div w:id="317073806">
          <w:marLeft w:val="0"/>
          <w:marRight w:val="0"/>
          <w:marTop w:val="0"/>
          <w:marBottom w:val="0"/>
          <w:divBdr>
            <w:top w:val="none" w:sz="0" w:space="0" w:color="auto"/>
            <w:left w:val="none" w:sz="0" w:space="0" w:color="auto"/>
            <w:bottom w:val="none" w:sz="0" w:space="0" w:color="auto"/>
            <w:right w:val="none" w:sz="0" w:space="0" w:color="auto"/>
          </w:divBdr>
        </w:div>
        <w:div w:id="1343968724">
          <w:marLeft w:val="0"/>
          <w:marRight w:val="0"/>
          <w:marTop w:val="0"/>
          <w:marBottom w:val="0"/>
          <w:divBdr>
            <w:top w:val="none" w:sz="0" w:space="0" w:color="auto"/>
            <w:left w:val="none" w:sz="0" w:space="0" w:color="auto"/>
            <w:bottom w:val="none" w:sz="0" w:space="0" w:color="auto"/>
            <w:right w:val="none" w:sz="0" w:space="0" w:color="auto"/>
          </w:divBdr>
        </w:div>
        <w:div w:id="1179613713">
          <w:marLeft w:val="0"/>
          <w:marRight w:val="0"/>
          <w:marTop w:val="0"/>
          <w:marBottom w:val="0"/>
          <w:divBdr>
            <w:top w:val="none" w:sz="0" w:space="0" w:color="auto"/>
            <w:left w:val="none" w:sz="0" w:space="0" w:color="auto"/>
            <w:bottom w:val="none" w:sz="0" w:space="0" w:color="auto"/>
            <w:right w:val="none" w:sz="0" w:space="0" w:color="auto"/>
          </w:divBdr>
        </w:div>
        <w:div w:id="380641181">
          <w:marLeft w:val="0"/>
          <w:marRight w:val="0"/>
          <w:marTop w:val="0"/>
          <w:marBottom w:val="0"/>
          <w:divBdr>
            <w:top w:val="none" w:sz="0" w:space="0" w:color="auto"/>
            <w:left w:val="none" w:sz="0" w:space="0" w:color="auto"/>
            <w:bottom w:val="none" w:sz="0" w:space="0" w:color="auto"/>
            <w:right w:val="none" w:sz="0" w:space="0" w:color="auto"/>
          </w:divBdr>
        </w:div>
        <w:div w:id="1562978483">
          <w:marLeft w:val="0"/>
          <w:marRight w:val="0"/>
          <w:marTop w:val="0"/>
          <w:marBottom w:val="0"/>
          <w:divBdr>
            <w:top w:val="none" w:sz="0" w:space="0" w:color="auto"/>
            <w:left w:val="none" w:sz="0" w:space="0" w:color="auto"/>
            <w:bottom w:val="none" w:sz="0" w:space="0" w:color="auto"/>
            <w:right w:val="none" w:sz="0" w:space="0" w:color="auto"/>
          </w:divBdr>
        </w:div>
        <w:div w:id="1565067476">
          <w:marLeft w:val="0"/>
          <w:marRight w:val="0"/>
          <w:marTop w:val="0"/>
          <w:marBottom w:val="0"/>
          <w:divBdr>
            <w:top w:val="none" w:sz="0" w:space="0" w:color="auto"/>
            <w:left w:val="none" w:sz="0" w:space="0" w:color="auto"/>
            <w:bottom w:val="none" w:sz="0" w:space="0" w:color="auto"/>
            <w:right w:val="none" w:sz="0" w:space="0" w:color="auto"/>
          </w:divBdr>
        </w:div>
        <w:div w:id="1227689046">
          <w:marLeft w:val="0"/>
          <w:marRight w:val="0"/>
          <w:marTop w:val="0"/>
          <w:marBottom w:val="0"/>
          <w:divBdr>
            <w:top w:val="none" w:sz="0" w:space="0" w:color="auto"/>
            <w:left w:val="none" w:sz="0" w:space="0" w:color="auto"/>
            <w:bottom w:val="none" w:sz="0" w:space="0" w:color="auto"/>
            <w:right w:val="none" w:sz="0" w:space="0" w:color="auto"/>
          </w:divBdr>
        </w:div>
        <w:div w:id="1507331812">
          <w:marLeft w:val="0"/>
          <w:marRight w:val="0"/>
          <w:marTop w:val="0"/>
          <w:marBottom w:val="0"/>
          <w:divBdr>
            <w:top w:val="none" w:sz="0" w:space="0" w:color="auto"/>
            <w:left w:val="none" w:sz="0" w:space="0" w:color="auto"/>
            <w:bottom w:val="none" w:sz="0" w:space="0" w:color="auto"/>
            <w:right w:val="none" w:sz="0" w:space="0" w:color="auto"/>
          </w:divBdr>
        </w:div>
        <w:div w:id="1271935505">
          <w:marLeft w:val="0"/>
          <w:marRight w:val="0"/>
          <w:marTop w:val="0"/>
          <w:marBottom w:val="0"/>
          <w:divBdr>
            <w:top w:val="none" w:sz="0" w:space="0" w:color="auto"/>
            <w:left w:val="none" w:sz="0" w:space="0" w:color="auto"/>
            <w:bottom w:val="none" w:sz="0" w:space="0" w:color="auto"/>
            <w:right w:val="none" w:sz="0" w:space="0" w:color="auto"/>
          </w:divBdr>
        </w:div>
        <w:div w:id="1206067809">
          <w:marLeft w:val="0"/>
          <w:marRight w:val="0"/>
          <w:marTop w:val="0"/>
          <w:marBottom w:val="0"/>
          <w:divBdr>
            <w:top w:val="none" w:sz="0" w:space="0" w:color="auto"/>
            <w:left w:val="none" w:sz="0" w:space="0" w:color="auto"/>
            <w:bottom w:val="none" w:sz="0" w:space="0" w:color="auto"/>
            <w:right w:val="none" w:sz="0" w:space="0" w:color="auto"/>
          </w:divBdr>
        </w:div>
        <w:div w:id="2008899654">
          <w:marLeft w:val="0"/>
          <w:marRight w:val="0"/>
          <w:marTop w:val="0"/>
          <w:marBottom w:val="0"/>
          <w:divBdr>
            <w:top w:val="none" w:sz="0" w:space="0" w:color="auto"/>
            <w:left w:val="none" w:sz="0" w:space="0" w:color="auto"/>
            <w:bottom w:val="none" w:sz="0" w:space="0" w:color="auto"/>
            <w:right w:val="none" w:sz="0" w:space="0" w:color="auto"/>
          </w:divBdr>
        </w:div>
        <w:div w:id="23289230">
          <w:marLeft w:val="0"/>
          <w:marRight w:val="0"/>
          <w:marTop w:val="0"/>
          <w:marBottom w:val="0"/>
          <w:divBdr>
            <w:top w:val="none" w:sz="0" w:space="0" w:color="auto"/>
            <w:left w:val="none" w:sz="0" w:space="0" w:color="auto"/>
            <w:bottom w:val="none" w:sz="0" w:space="0" w:color="auto"/>
            <w:right w:val="none" w:sz="0" w:space="0" w:color="auto"/>
          </w:divBdr>
        </w:div>
        <w:div w:id="664164835">
          <w:marLeft w:val="0"/>
          <w:marRight w:val="0"/>
          <w:marTop w:val="0"/>
          <w:marBottom w:val="0"/>
          <w:divBdr>
            <w:top w:val="none" w:sz="0" w:space="0" w:color="auto"/>
            <w:left w:val="none" w:sz="0" w:space="0" w:color="auto"/>
            <w:bottom w:val="none" w:sz="0" w:space="0" w:color="auto"/>
            <w:right w:val="none" w:sz="0" w:space="0" w:color="auto"/>
          </w:divBdr>
        </w:div>
        <w:div w:id="48380714">
          <w:marLeft w:val="0"/>
          <w:marRight w:val="0"/>
          <w:marTop w:val="0"/>
          <w:marBottom w:val="0"/>
          <w:divBdr>
            <w:top w:val="none" w:sz="0" w:space="0" w:color="auto"/>
            <w:left w:val="none" w:sz="0" w:space="0" w:color="auto"/>
            <w:bottom w:val="none" w:sz="0" w:space="0" w:color="auto"/>
            <w:right w:val="none" w:sz="0" w:space="0" w:color="auto"/>
          </w:divBdr>
        </w:div>
        <w:div w:id="1538396805">
          <w:marLeft w:val="0"/>
          <w:marRight w:val="0"/>
          <w:marTop w:val="0"/>
          <w:marBottom w:val="0"/>
          <w:divBdr>
            <w:top w:val="none" w:sz="0" w:space="0" w:color="auto"/>
            <w:left w:val="none" w:sz="0" w:space="0" w:color="auto"/>
            <w:bottom w:val="none" w:sz="0" w:space="0" w:color="auto"/>
            <w:right w:val="none" w:sz="0" w:space="0" w:color="auto"/>
          </w:divBdr>
        </w:div>
        <w:div w:id="250742316">
          <w:marLeft w:val="0"/>
          <w:marRight w:val="0"/>
          <w:marTop w:val="0"/>
          <w:marBottom w:val="0"/>
          <w:divBdr>
            <w:top w:val="none" w:sz="0" w:space="0" w:color="auto"/>
            <w:left w:val="none" w:sz="0" w:space="0" w:color="auto"/>
            <w:bottom w:val="none" w:sz="0" w:space="0" w:color="auto"/>
            <w:right w:val="none" w:sz="0" w:space="0" w:color="auto"/>
          </w:divBdr>
        </w:div>
        <w:div w:id="1251738522">
          <w:marLeft w:val="0"/>
          <w:marRight w:val="0"/>
          <w:marTop w:val="0"/>
          <w:marBottom w:val="0"/>
          <w:divBdr>
            <w:top w:val="none" w:sz="0" w:space="0" w:color="auto"/>
            <w:left w:val="none" w:sz="0" w:space="0" w:color="auto"/>
            <w:bottom w:val="none" w:sz="0" w:space="0" w:color="auto"/>
            <w:right w:val="none" w:sz="0" w:space="0" w:color="auto"/>
          </w:divBdr>
        </w:div>
        <w:div w:id="754593764">
          <w:marLeft w:val="0"/>
          <w:marRight w:val="0"/>
          <w:marTop w:val="0"/>
          <w:marBottom w:val="0"/>
          <w:divBdr>
            <w:top w:val="none" w:sz="0" w:space="0" w:color="auto"/>
            <w:left w:val="none" w:sz="0" w:space="0" w:color="auto"/>
            <w:bottom w:val="none" w:sz="0" w:space="0" w:color="auto"/>
            <w:right w:val="none" w:sz="0" w:space="0" w:color="auto"/>
          </w:divBdr>
        </w:div>
        <w:div w:id="1704939177">
          <w:marLeft w:val="0"/>
          <w:marRight w:val="0"/>
          <w:marTop w:val="0"/>
          <w:marBottom w:val="0"/>
          <w:divBdr>
            <w:top w:val="none" w:sz="0" w:space="0" w:color="auto"/>
            <w:left w:val="none" w:sz="0" w:space="0" w:color="auto"/>
            <w:bottom w:val="none" w:sz="0" w:space="0" w:color="auto"/>
            <w:right w:val="none" w:sz="0" w:space="0" w:color="auto"/>
          </w:divBdr>
        </w:div>
        <w:div w:id="1346783450">
          <w:marLeft w:val="0"/>
          <w:marRight w:val="0"/>
          <w:marTop w:val="0"/>
          <w:marBottom w:val="0"/>
          <w:divBdr>
            <w:top w:val="none" w:sz="0" w:space="0" w:color="auto"/>
            <w:left w:val="none" w:sz="0" w:space="0" w:color="auto"/>
            <w:bottom w:val="none" w:sz="0" w:space="0" w:color="auto"/>
            <w:right w:val="none" w:sz="0" w:space="0" w:color="auto"/>
          </w:divBdr>
        </w:div>
        <w:div w:id="1587421931">
          <w:marLeft w:val="0"/>
          <w:marRight w:val="0"/>
          <w:marTop w:val="0"/>
          <w:marBottom w:val="0"/>
          <w:divBdr>
            <w:top w:val="none" w:sz="0" w:space="0" w:color="auto"/>
            <w:left w:val="none" w:sz="0" w:space="0" w:color="auto"/>
            <w:bottom w:val="none" w:sz="0" w:space="0" w:color="auto"/>
            <w:right w:val="none" w:sz="0" w:space="0" w:color="auto"/>
          </w:divBdr>
        </w:div>
        <w:div w:id="397410367">
          <w:marLeft w:val="0"/>
          <w:marRight w:val="0"/>
          <w:marTop w:val="0"/>
          <w:marBottom w:val="0"/>
          <w:divBdr>
            <w:top w:val="none" w:sz="0" w:space="0" w:color="auto"/>
            <w:left w:val="none" w:sz="0" w:space="0" w:color="auto"/>
            <w:bottom w:val="none" w:sz="0" w:space="0" w:color="auto"/>
            <w:right w:val="none" w:sz="0" w:space="0" w:color="auto"/>
          </w:divBdr>
        </w:div>
        <w:div w:id="2054768350">
          <w:marLeft w:val="0"/>
          <w:marRight w:val="0"/>
          <w:marTop w:val="0"/>
          <w:marBottom w:val="0"/>
          <w:divBdr>
            <w:top w:val="none" w:sz="0" w:space="0" w:color="auto"/>
            <w:left w:val="none" w:sz="0" w:space="0" w:color="auto"/>
            <w:bottom w:val="none" w:sz="0" w:space="0" w:color="auto"/>
            <w:right w:val="none" w:sz="0" w:space="0" w:color="auto"/>
          </w:divBdr>
        </w:div>
        <w:div w:id="1319462205">
          <w:marLeft w:val="0"/>
          <w:marRight w:val="0"/>
          <w:marTop w:val="0"/>
          <w:marBottom w:val="0"/>
          <w:divBdr>
            <w:top w:val="none" w:sz="0" w:space="0" w:color="auto"/>
            <w:left w:val="none" w:sz="0" w:space="0" w:color="auto"/>
            <w:bottom w:val="none" w:sz="0" w:space="0" w:color="auto"/>
            <w:right w:val="none" w:sz="0" w:space="0" w:color="auto"/>
          </w:divBdr>
        </w:div>
        <w:div w:id="1915627133">
          <w:marLeft w:val="0"/>
          <w:marRight w:val="0"/>
          <w:marTop w:val="0"/>
          <w:marBottom w:val="0"/>
          <w:divBdr>
            <w:top w:val="none" w:sz="0" w:space="0" w:color="auto"/>
            <w:left w:val="none" w:sz="0" w:space="0" w:color="auto"/>
            <w:bottom w:val="none" w:sz="0" w:space="0" w:color="auto"/>
            <w:right w:val="none" w:sz="0" w:space="0" w:color="auto"/>
          </w:divBdr>
        </w:div>
        <w:div w:id="276522441">
          <w:marLeft w:val="0"/>
          <w:marRight w:val="0"/>
          <w:marTop w:val="0"/>
          <w:marBottom w:val="0"/>
          <w:divBdr>
            <w:top w:val="none" w:sz="0" w:space="0" w:color="auto"/>
            <w:left w:val="none" w:sz="0" w:space="0" w:color="auto"/>
            <w:bottom w:val="none" w:sz="0" w:space="0" w:color="auto"/>
            <w:right w:val="none" w:sz="0" w:space="0" w:color="auto"/>
          </w:divBdr>
        </w:div>
        <w:div w:id="2141651640">
          <w:marLeft w:val="0"/>
          <w:marRight w:val="0"/>
          <w:marTop w:val="0"/>
          <w:marBottom w:val="0"/>
          <w:divBdr>
            <w:top w:val="none" w:sz="0" w:space="0" w:color="auto"/>
            <w:left w:val="none" w:sz="0" w:space="0" w:color="auto"/>
            <w:bottom w:val="none" w:sz="0" w:space="0" w:color="auto"/>
            <w:right w:val="none" w:sz="0" w:space="0" w:color="auto"/>
          </w:divBdr>
        </w:div>
        <w:div w:id="1295214149">
          <w:marLeft w:val="0"/>
          <w:marRight w:val="0"/>
          <w:marTop w:val="0"/>
          <w:marBottom w:val="0"/>
          <w:divBdr>
            <w:top w:val="none" w:sz="0" w:space="0" w:color="auto"/>
            <w:left w:val="none" w:sz="0" w:space="0" w:color="auto"/>
            <w:bottom w:val="none" w:sz="0" w:space="0" w:color="auto"/>
            <w:right w:val="none" w:sz="0" w:space="0" w:color="auto"/>
          </w:divBdr>
        </w:div>
        <w:div w:id="329605544">
          <w:marLeft w:val="0"/>
          <w:marRight w:val="0"/>
          <w:marTop w:val="0"/>
          <w:marBottom w:val="0"/>
          <w:divBdr>
            <w:top w:val="none" w:sz="0" w:space="0" w:color="auto"/>
            <w:left w:val="none" w:sz="0" w:space="0" w:color="auto"/>
            <w:bottom w:val="none" w:sz="0" w:space="0" w:color="auto"/>
            <w:right w:val="none" w:sz="0" w:space="0" w:color="auto"/>
          </w:divBdr>
        </w:div>
        <w:div w:id="434520000">
          <w:marLeft w:val="0"/>
          <w:marRight w:val="0"/>
          <w:marTop w:val="0"/>
          <w:marBottom w:val="0"/>
          <w:divBdr>
            <w:top w:val="none" w:sz="0" w:space="0" w:color="auto"/>
            <w:left w:val="none" w:sz="0" w:space="0" w:color="auto"/>
            <w:bottom w:val="none" w:sz="0" w:space="0" w:color="auto"/>
            <w:right w:val="none" w:sz="0" w:space="0" w:color="auto"/>
          </w:divBdr>
        </w:div>
        <w:div w:id="1345016704">
          <w:marLeft w:val="0"/>
          <w:marRight w:val="0"/>
          <w:marTop w:val="0"/>
          <w:marBottom w:val="0"/>
          <w:divBdr>
            <w:top w:val="none" w:sz="0" w:space="0" w:color="auto"/>
            <w:left w:val="none" w:sz="0" w:space="0" w:color="auto"/>
            <w:bottom w:val="none" w:sz="0" w:space="0" w:color="auto"/>
            <w:right w:val="none" w:sz="0" w:space="0" w:color="auto"/>
          </w:divBdr>
        </w:div>
        <w:div w:id="1901087690">
          <w:marLeft w:val="0"/>
          <w:marRight w:val="0"/>
          <w:marTop w:val="0"/>
          <w:marBottom w:val="0"/>
          <w:divBdr>
            <w:top w:val="none" w:sz="0" w:space="0" w:color="auto"/>
            <w:left w:val="none" w:sz="0" w:space="0" w:color="auto"/>
            <w:bottom w:val="none" w:sz="0" w:space="0" w:color="auto"/>
            <w:right w:val="none" w:sz="0" w:space="0" w:color="auto"/>
          </w:divBdr>
        </w:div>
        <w:div w:id="803235703">
          <w:marLeft w:val="0"/>
          <w:marRight w:val="0"/>
          <w:marTop w:val="0"/>
          <w:marBottom w:val="0"/>
          <w:divBdr>
            <w:top w:val="none" w:sz="0" w:space="0" w:color="auto"/>
            <w:left w:val="none" w:sz="0" w:space="0" w:color="auto"/>
            <w:bottom w:val="none" w:sz="0" w:space="0" w:color="auto"/>
            <w:right w:val="none" w:sz="0" w:space="0" w:color="auto"/>
          </w:divBdr>
        </w:div>
        <w:div w:id="1433084825">
          <w:marLeft w:val="0"/>
          <w:marRight w:val="0"/>
          <w:marTop w:val="0"/>
          <w:marBottom w:val="0"/>
          <w:divBdr>
            <w:top w:val="none" w:sz="0" w:space="0" w:color="auto"/>
            <w:left w:val="none" w:sz="0" w:space="0" w:color="auto"/>
            <w:bottom w:val="none" w:sz="0" w:space="0" w:color="auto"/>
            <w:right w:val="none" w:sz="0" w:space="0" w:color="auto"/>
          </w:divBdr>
        </w:div>
        <w:div w:id="714736124">
          <w:marLeft w:val="0"/>
          <w:marRight w:val="0"/>
          <w:marTop w:val="0"/>
          <w:marBottom w:val="0"/>
          <w:divBdr>
            <w:top w:val="none" w:sz="0" w:space="0" w:color="auto"/>
            <w:left w:val="none" w:sz="0" w:space="0" w:color="auto"/>
            <w:bottom w:val="none" w:sz="0" w:space="0" w:color="auto"/>
            <w:right w:val="none" w:sz="0" w:space="0" w:color="auto"/>
          </w:divBdr>
        </w:div>
        <w:div w:id="908006213">
          <w:marLeft w:val="0"/>
          <w:marRight w:val="0"/>
          <w:marTop w:val="0"/>
          <w:marBottom w:val="0"/>
          <w:divBdr>
            <w:top w:val="none" w:sz="0" w:space="0" w:color="auto"/>
            <w:left w:val="none" w:sz="0" w:space="0" w:color="auto"/>
            <w:bottom w:val="none" w:sz="0" w:space="0" w:color="auto"/>
            <w:right w:val="none" w:sz="0" w:space="0" w:color="auto"/>
          </w:divBdr>
        </w:div>
        <w:div w:id="1543858322">
          <w:marLeft w:val="0"/>
          <w:marRight w:val="0"/>
          <w:marTop w:val="0"/>
          <w:marBottom w:val="0"/>
          <w:divBdr>
            <w:top w:val="none" w:sz="0" w:space="0" w:color="auto"/>
            <w:left w:val="none" w:sz="0" w:space="0" w:color="auto"/>
            <w:bottom w:val="none" w:sz="0" w:space="0" w:color="auto"/>
            <w:right w:val="none" w:sz="0" w:space="0" w:color="auto"/>
          </w:divBdr>
        </w:div>
        <w:div w:id="1179005366">
          <w:marLeft w:val="0"/>
          <w:marRight w:val="0"/>
          <w:marTop w:val="0"/>
          <w:marBottom w:val="0"/>
          <w:divBdr>
            <w:top w:val="none" w:sz="0" w:space="0" w:color="auto"/>
            <w:left w:val="none" w:sz="0" w:space="0" w:color="auto"/>
            <w:bottom w:val="none" w:sz="0" w:space="0" w:color="auto"/>
            <w:right w:val="none" w:sz="0" w:space="0" w:color="auto"/>
          </w:divBdr>
        </w:div>
        <w:div w:id="749742684">
          <w:marLeft w:val="0"/>
          <w:marRight w:val="0"/>
          <w:marTop w:val="0"/>
          <w:marBottom w:val="0"/>
          <w:divBdr>
            <w:top w:val="none" w:sz="0" w:space="0" w:color="auto"/>
            <w:left w:val="none" w:sz="0" w:space="0" w:color="auto"/>
            <w:bottom w:val="none" w:sz="0" w:space="0" w:color="auto"/>
            <w:right w:val="none" w:sz="0" w:space="0" w:color="auto"/>
          </w:divBdr>
        </w:div>
        <w:div w:id="857079935">
          <w:marLeft w:val="0"/>
          <w:marRight w:val="0"/>
          <w:marTop w:val="0"/>
          <w:marBottom w:val="0"/>
          <w:divBdr>
            <w:top w:val="none" w:sz="0" w:space="0" w:color="auto"/>
            <w:left w:val="none" w:sz="0" w:space="0" w:color="auto"/>
            <w:bottom w:val="none" w:sz="0" w:space="0" w:color="auto"/>
            <w:right w:val="none" w:sz="0" w:space="0" w:color="auto"/>
          </w:divBdr>
        </w:div>
        <w:div w:id="55470562">
          <w:marLeft w:val="0"/>
          <w:marRight w:val="0"/>
          <w:marTop w:val="0"/>
          <w:marBottom w:val="0"/>
          <w:divBdr>
            <w:top w:val="none" w:sz="0" w:space="0" w:color="auto"/>
            <w:left w:val="none" w:sz="0" w:space="0" w:color="auto"/>
            <w:bottom w:val="none" w:sz="0" w:space="0" w:color="auto"/>
            <w:right w:val="none" w:sz="0" w:space="0" w:color="auto"/>
          </w:divBdr>
        </w:div>
        <w:div w:id="650252798">
          <w:marLeft w:val="0"/>
          <w:marRight w:val="0"/>
          <w:marTop w:val="0"/>
          <w:marBottom w:val="0"/>
          <w:divBdr>
            <w:top w:val="none" w:sz="0" w:space="0" w:color="auto"/>
            <w:left w:val="none" w:sz="0" w:space="0" w:color="auto"/>
            <w:bottom w:val="none" w:sz="0" w:space="0" w:color="auto"/>
            <w:right w:val="none" w:sz="0" w:space="0" w:color="auto"/>
          </w:divBdr>
        </w:div>
        <w:div w:id="1212962556">
          <w:marLeft w:val="0"/>
          <w:marRight w:val="0"/>
          <w:marTop w:val="0"/>
          <w:marBottom w:val="0"/>
          <w:divBdr>
            <w:top w:val="none" w:sz="0" w:space="0" w:color="auto"/>
            <w:left w:val="none" w:sz="0" w:space="0" w:color="auto"/>
            <w:bottom w:val="none" w:sz="0" w:space="0" w:color="auto"/>
            <w:right w:val="none" w:sz="0" w:space="0" w:color="auto"/>
          </w:divBdr>
        </w:div>
        <w:div w:id="767769931">
          <w:marLeft w:val="0"/>
          <w:marRight w:val="0"/>
          <w:marTop w:val="0"/>
          <w:marBottom w:val="0"/>
          <w:divBdr>
            <w:top w:val="none" w:sz="0" w:space="0" w:color="auto"/>
            <w:left w:val="none" w:sz="0" w:space="0" w:color="auto"/>
            <w:bottom w:val="none" w:sz="0" w:space="0" w:color="auto"/>
            <w:right w:val="none" w:sz="0" w:space="0" w:color="auto"/>
          </w:divBdr>
        </w:div>
        <w:div w:id="2073649030">
          <w:marLeft w:val="0"/>
          <w:marRight w:val="0"/>
          <w:marTop w:val="0"/>
          <w:marBottom w:val="0"/>
          <w:divBdr>
            <w:top w:val="none" w:sz="0" w:space="0" w:color="auto"/>
            <w:left w:val="none" w:sz="0" w:space="0" w:color="auto"/>
            <w:bottom w:val="none" w:sz="0" w:space="0" w:color="auto"/>
            <w:right w:val="none" w:sz="0" w:space="0" w:color="auto"/>
          </w:divBdr>
        </w:div>
        <w:div w:id="719398678">
          <w:marLeft w:val="0"/>
          <w:marRight w:val="0"/>
          <w:marTop w:val="0"/>
          <w:marBottom w:val="0"/>
          <w:divBdr>
            <w:top w:val="none" w:sz="0" w:space="0" w:color="auto"/>
            <w:left w:val="none" w:sz="0" w:space="0" w:color="auto"/>
            <w:bottom w:val="none" w:sz="0" w:space="0" w:color="auto"/>
            <w:right w:val="none" w:sz="0" w:space="0" w:color="auto"/>
          </w:divBdr>
        </w:div>
        <w:div w:id="6837763">
          <w:marLeft w:val="0"/>
          <w:marRight w:val="0"/>
          <w:marTop w:val="0"/>
          <w:marBottom w:val="0"/>
          <w:divBdr>
            <w:top w:val="none" w:sz="0" w:space="0" w:color="auto"/>
            <w:left w:val="none" w:sz="0" w:space="0" w:color="auto"/>
            <w:bottom w:val="none" w:sz="0" w:space="0" w:color="auto"/>
            <w:right w:val="none" w:sz="0" w:space="0" w:color="auto"/>
          </w:divBdr>
        </w:div>
        <w:div w:id="1315335777">
          <w:marLeft w:val="0"/>
          <w:marRight w:val="0"/>
          <w:marTop w:val="0"/>
          <w:marBottom w:val="0"/>
          <w:divBdr>
            <w:top w:val="none" w:sz="0" w:space="0" w:color="auto"/>
            <w:left w:val="none" w:sz="0" w:space="0" w:color="auto"/>
            <w:bottom w:val="none" w:sz="0" w:space="0" w:color="auto"/>
            <w:right w:val="none" w:sz="0" w:space="0" w:color="auto"/>
          </w:divBdr>
        </w:div>
        <w:div w:id="886333894">
          <w:marLeft w:val="0"/>
          <w:marRight w:val="0"/>
          <w:marTop w:val="0"/>
          <w:marBottom w:val="0"/>
          <w:divBdr>
            <w:top w:val="none" w:sz="0" w:space="0" w:color="auto"/>
            <w:left w:val="none" w:sz="0" w:space="0" w:color="auto"/>
            <w:bottom w:val="none" w:sz="0" w:space="0" w:color="auto"/>
            <w:right w:val="none" w:sz="0" w:space="0" w:color="auto"/>
          </w:divBdr>
        </w:div>
        <w:div w:id="462191677">
          <w:marLeft w:val="0"/>
          <w:marRight w:val="0"/>
          <w:marTop w:val="0"/>
          <w:marBottom w:val="0"/>
          <w:divBdr>
            <w:top w:val="none" w:sz="0" w:space="0" w:color="auto"/>
            <w:left w:val="none" w:sz="0" w:space="0" w:color="auto"/>
            <w:bottom w:val="none" w:sz="0" w:space="0" w:color="auto"/>
            <w:right w:val="none" w:sz="0" w:space="0" w:color="auto"/>
          </w:divBdr>
        </w:div>
        <w:div w:id="1589073764">
          <w:marLeft w:val="0"/>
          <w:marRight w:val="0"/>
          <w:marTop w:val="0"/>
          <w:marBottom w:val="0"/>
          <w:divBdr>
            <w:top w:val="none" w:sz="0" w:space="0" w:color="auto"/>
            <w:left w:val="none" w:sz="0" w:space="0" w:color="auto"/>
            <w:bottom w:val="none" w:sz="0" w:space="0" w:color="auto"/>
            <w:right w:val="none" w:sz="0" w:space="0" w:color="auto"/>
          </w:divBdr>
        </w:div>
        <w:div w:id="1141574204">
          <w:marLeft w:val="0"/>
          <w:marRight w:val="0"/>
          <w:marTop w:val="0"/>
          <w:marBottom w:val="0"/>
          <w:divBdr>
            <w:top w:val="none" w:sz="0" w:space="0" w:color="auto"/>
            <w:left w:val="none" w:sz="0" w:space="0" w:color="auto"/>
            <w:bottom w:val="none" w:sz="0" w:space="0" w:color="auto"/>
            <w:right w:val="none" w:sz="0" w:space="0" w:color="auto"/>
          </w:divBdr>
        </w:div>
        <w:div w:id="880291450">
          <w:marLeft w:val="0"/>
          <w:marRight w:val="0"/>
          <w:marTop w:val="0"/>
          <w:marBottom w:val="0"/>
          <w:divBdr>
            <w:top w:val="none" w:sz="0" w:space="0" w:color="auto"/>
            <w:left w:val="none" w:sz="0" w:space="0" w:color="auto"/>
            <w:bottom w:val="none" w:sz="0" w:space="0" w:color="auto"/>
            <w:right w:val="none" w:sz="0" w:space="0" w:color="auto"/>
          </w:divBdr>
        </w:div>
        <w:div w:id="236599439">
          <w:marLeft w:val="0"/>
          <w:marRight w:val="0"/>
          <w:marTop w:val="0"/>
          <w:marBottom w:val="0"/>
          <w:divBdr>
            <w:top w:val="none" w:sz="0" w:space="0" w:color="auto"/>
            <w:left w:val="none" w:sz="0" w:space="0" w:color="auto"/>
            <w:bottom w:val="none" w:sz="0" w:space="0" w:color="auto"/>
            <w:right w:val="none" w:sz="0" w:space="0" w:color="auto"/>
          </w:divBdr>
        </w:div>
        <w:div w:id="1757243632">
          <w:marLeft w:val="0"/>
          <w:marRight w:val="0"/>
          <w:marTop w:val="0"/>
          <w:marBottom w:val="0"/>
          <w:divBdr>
            <w:top w:val="none" w:sz="0" w:space="0" w:color="auto"/>
            <w:left w:val="none" w:sz="0" w:space="0" w:color="auto"/>
            <w:bottom w:val="none" w:sz="0" w:space="0" w:color="auto"/>
            <w:right w:val="none" w:sz="0" w:space="0" w:color="auto"/>
          </w:divBdr>
        </w:div>
        <w:div w:id="1826897444">
          <w:marLeft w:val="0"/>
          <w:marRight w:val="0"/>
          <w:marTop w:val="0"/>
          <w:marBottom w:val="0"/>
          <w:divBdr>
            <w:top w:val="none" w:sz="0" w:space="0" w:color="auto"/>
            <w:left w:val="none" w:sz="0" w:space="0" w:color="auto"/>
            <w:bottom w:val="none" w:sz="0" w:space="0" w:color="auto"/>
            <w:right w:val="none" w:sz="0" w:space="0" w:color="auto"/>
          </w:divBdr>
        </w:div>
        <w:div w:id="359622596">
          <w:marLeft w:val="0"/>
          <w:marRight w:val="0"/>
          <w:marTop w:val="0"/>
          <w:marBottom w:val="0"/>
          <w:divBdr>
            <w:top w:val="none" w:sz="0" w:space="0" w:color="auto"/>
            <w:left w:val="none" w:sz="0" w:space="0" w:color="auto"/>
            <w:bottom w:val="none" w:sz="0" w:space="0" w:color="auto"/>
            <w:right w:val="none" w:sz="0" w:space="0" w:color="auto"/>
          </w:divBdr>
        </w:div>
        <w:div w:id="2014456959">
          <w:marLeft w:val="0"/>
          <w:marRight w:val="0"/>
          <w:marTop w:val="0"/>
          <w:marBottom w:val="0"/>
          <w:divBdr>
            <w:top w:val="none" w:sz="0" w:space="0" w:color="auto"/>
            <w:left w:val="none" w:sz="0" w:space="0" w:color="auto"/>
            <w:bottom w:val="none" w:sz="0" w:space="0" w:color="auto"/>
            <w:right w:val="none" w:sz="0" w:space="0" w:color="auto"/>
          </w:divBdr>
        </w:div>
        <w:div w:id="396634301">
          <w:marLeft w:val="0"/>
          <w:marRight w:val="0"/>
          <w:marTop w:val="0"/>
          <w:marBottom w:val="0"/>
          <w:divBdr>
            <w:top w:val="none" w:sz="0" w:space="0" w:color="auto"/>
            <w:left w:val="none" w:sz="0" w:space="0" w:color="auto"/>
            <w:bottom w:val="none" w:sz="0" w:space="0" w:color="auto"/>
            <w:right w:val="none" w:sz="0" w:space="0" w:color="auto"/>
          </w:divBdr>
        </w:div>
        <w:div w:id="1869372996">
          <w:marLeft w:val="0"/>
          <w:marRight w:val="0"/>
          <w:marTop w:val="0"/>
          <w:marBottom w:val="0"/>
          <w:divBdr>
            <w:top w:val="none" w:sz="0" w:space="0" w:color="auto"/>
            <w:left w:val="none" w:sz="0" w:space="0" w:color="auto"/>
            <w:bottom w:val="none" w:sz="0" w:space="0" w:color="auto"/>
            <w:right w:val="none" w:sz="0" w:space="0" w:color="auto"/>
          </w:divBdr>
        </w:div>
        <w:div w:id="2096168999">
          <w:marLeft w:val="0"/>
          <w:marRight w:val="0"/>
          <w:marTop w:val="0"/>
          <w:marBottom w:val="0"/>
          <w:divBdr>
            <w:top w:val="none" w:sz="0" w:space="0" w:color="auto"/>
            <w:left w:val="none" w:sz="0" w:space="0" w:color="auto"/>
            <w:bottom w:val="none" w:sz="0" w:space="0" w:color="auto"/>
            <w:right w:val="none" w:sz="0" w:space="0" w:color="auto"/>
          </w:divBdr>
        </w:div>
        <w:div w:id="1407266193">
          <w:marLeft w:val="0"/>
          <w:marRight w:val="0"/>
          <w:marTop w:val="0"/>
          <w:marBottom w:val="0"/>
          <w:divBdr>
            <w:top w:val="none" w:sz="0" w:space="0" w:color="auto"/>
            <w:left w:val="none" w:sz="0" w:space="0" w:color="auto"/>
            <w:bottom w:val="none" w:sz="0" w:space="0" w:color="auto"/>
            <w:right w:val="none" w:sz="0" w:space="0" w:color="auto"/>
          </w:divBdr>
        </w:div>
        <w:div w:id="747701373">
          <w:marLeft w:val="0"/>
          <w:marRight w:val="0"/>
          <w:marTop w:val="0"/>
          <w:marBottom w:val="0"/>
          <w:divBdr>
            <w:top w:val="none" w:sz="0" w:space="0" w:color="auto"/>
            <w:left w:val="none" w:sz="0" w:space="0" w:color="auto"/>
            <w:bottom w:val="none" w:sz="0" w:space="0" w:color="auto"/>
            <w:right w:val="none" w:sz="0" w:space="0" w:color="auto"/>
          </w:divBdr>
        </w:div>
        <w:div w:id="962469308">
          <w:marLeft w:val="0"/>
          <w:marRight w:val="0"/>
          <w:marTop w:val="0"/>
          <w:marBottom w:val="0"/>
          <w:divBdr>
            <w:top w:val="none" w:sz="0" w:space="0" w:color="auto"/>
            <w:left w:val="none" w:sz="0" w:space="0" w:color="auto"/>
            <w:bottom w:val="none" w:sz="0" w:space="0" w:color="auto"/>
            <w:right w:val="none" w:sz="0" w:space="0" w:color="auto"/>
          </w:divBdr>
        </w:div>
        <w:div w:id="1071121170">
          <w:marLeft w:val="0"/>
          <w:marRight w:val="0"/>
          <w:marTop w:val="0"/>
          <w:marBottom w:val="0"/>
          <w:divBdr>
            <w:top w:val="none" w:sz="0" w:space="0" w:color="auto"/>
            <w:left w:val="none" w:sz="0" w:space="0" w:color="auto"/>
            <w:bottom w:val="none" w:sz="0" w:space="0" w:color="auto"/>
            <w:right w:val="none" w:sz="0" w:space="0" w:color="auto"/>
          </w:divBdr>
        </w:div>
        <w:div w:id="1339163324">
          <w:marLeft w:val="0"/>
          <w:marRight w:val="0"/>
          <w:marTop w:val="0"/>
          <w:marBottom w:val="0"/>
          <w:divBdr>
            <w:top w:val="none" w:sz="0" w:space="0" w:color="auto"/>
            <w:left w:val="none" w:sz="0" w:space="0" w:color="auto"/>
            <w:bottom w:val="none" w:sz="0" w:space="0" w:color="auto"/>
            <w:right w:val="none" w:sz="0" w:space="0" w:color="auto"/>
          </w:divBdr>
        </w:div>
        <w:div w:id="30811224">
          <w:marLeft w:val="0"/>
          <w:marRight w:val="0"/>
          <w:marTop w:val="0"/>
          <w:marBottom w:val="0"/>
          <w:divBdr>
            <w:top w:val="none" w:sz="0" w:space="0" w:color="auto"/>
            <w:left w:val="none" w:sz="0" w:space="0" w:color="auto"/>
            <w:bottom w:val="none" w:sz="0" w:space="0" w:color="auto"/>
            <w:right w:val="none" w:sz="0" w:space="0" w:color="auto"/>
          </w:divBdr>
        </w:div>
        <w:div w:id="1622345993">
          <w:marLeft w:val="0"/>
          <w:marRight w:val="0"/>
          <w:marTop w:val="0"/>
          <w:marBottom w:val="0"/>
          <w:divBdr>
            <w:top w:val="none" w:sz="0" w:space="0" w:color="auto"/>
            <w:left w:val="none" w:sz="0" w:space="0" w:color="auto"/>
            <w:bottom w:val="none" w:sz="0" w:space="0" w:color="auto"/>
            <w:right w:val="none" w:sz="0" w:space="0" w:color="auto"/>
          </w:divBdr>
        </w:div>
        <w:div w:id="545064475">
          <w:marLeft w:val="0"/>
          <w:marRight w:val="0"/>
          <w:marTop w:val="0"/>
          <w:marBottom w:val="0"/>
          <w:divBdr>
            <w:top w:val="none" w:sz="0" w:space="0" w:color="auto"/>
            <w:left w:val="none" w:sz="0" w:space="0" w:color="auto"/>
            <w:bottom w:val="none" w:sz="0" w:space="0" w:color="auto"/>
            <w:right w:val="none" w:sz="0" w:space="0" w:color="auto"/>
          </w:divBdr>
        </w:div>
        <w:div w:id="980426395">
          <w:marLeft w:val="0"/>
          <w:marRight w:val="0"/>
          <w:marTop w:val="0"/>
          <w:marBottom w:val="0"/>
          <w:divBdr>
            <w:top w:val="none" w:sz="0" w:space="0" w:color="auto"/>
            <w:left w:val="none" w:sz="0" w:space="0" w:color="auto"/>
            <w:bottom w:val="none" w:sz="0" w:space="0" w:color="auto"/>
            <w:right w:val="none" w:sz="0" w:space="0" w:color="auto"/>
          </w:divBdr>
        </w:div>
        <w:div w:id="613947586">
          <w:marLeft w:val="0"/>
          <w:marRight w:val="0"/>
          <w:marTop w:val="0"/>
          <w:marBottom w:val="0"/>
          <w:divBdr>
            <w:top w:val="none" w:sz="0" w:space="0" w:color="auto"/>
            <w:left w:val="none" w:sz="0" w:space="0" w:color="auto"/>
            <w:bottom w:val="none" w:sz="0" w:space="0" w:color="auto"/>
            <w:right w:val="none" w:sz="0" w:space="0" w:color="auto"/>
          </w:divBdr>
        </w:div>
        <w:div w:id="1646621544">
          <w:marLeft w:val="0"/>
          <w:marRight w:val="0"/>
          <w:marTop w:val="0"/>
          <w:marBottom w:val="0"/>
          <w:divBdr>
            <w:top w:val="none" w:sz="0" w:space="0" w:color="auto"/>
            <w:left w:val="none" w:sz="0" w:space="0" w:color="auto"/>
            <w:bottom w:val="none" w:sz="0" w:space="0" w:color="auto"/>
            <w:right w:val="none" w:sz="0" w:space="0" w:color="auto"/>
          </w:divBdr>
        </w:div>
        <w:div w:id="206719040">
          <w:marLeft w:val="0"/>
          <w:marRight w:val="0"/>
          <w:marTop w:val="0"/>
          <w:marBottom w:val="0"/>
          <w:divBdr>
            <w:top w:val="none" w:sz="0" w:space="0" w:color="auto"/>
            <w:left w:val="none" w:sz="0" w:space="0" w:color="auto"/>
            <w:bottom w:val="none" w:sz="0" w:space="0" w:color="auto"/>
            <w:right w:val="none" w:sz="0" w:space="0" w:color="auto"/>
          </w:divBdr>
        </w:div>
        <w:div w:id="1311859582">
          <w:marLeft w:val="0"/>
          <w:marRight w:val="0"/>
          <w:marTop w:val="0"/>
          <w:marBottom w:val="0"/>
          <w:divBdr>
            <w:top w:val="none" w:sz="0" w:space="0" w:color="auto"/>
            <w:left w:val="none" w:sz="0" w:space="0" w:color="auto"/>
            <w:bottom w:val="none" w:sz="0" w:space="0" w:color="auto"/>
            <w:right w:val="none" w:sz="0" w:space="0" w:color="auto"/>
          </w:divBdr>
        </w:div>
        <w:div w:id="36896873">
          <w:marLeft w:val="0"/>
          <w:marRight w:val="0"/>
          <w:marTop w:val="0"/>
          <w:marBottom w:val="0"/>
          <w:divBdr>
            <w:top w:val="none" w:sz="0" w:space="0" w:color="auto"/>
            <w:left w:val="none" w:sz="0" w:space="0" w:color="auto"/>
            <w:bottom w:val="none" w:sz="0" w:space="0" w:color="auto"/>
            <w:right w:val="none" w:sz="0" w:space="0" w:color="auto"/>
          </w:divBdr>
        </w:div>
        <w:div w:id="1313371307">
          <w:marLeft w:val="0"/>
          <w:marRight w:val="0"/>
          <w:marTop w:val="0"/>
          <w:marBottom w:val="0"/>
          <w:divBdr>
            <w:top w:val="none" w:sz="0" w:space="0" w:color="auto"/>
            <w:left w:val="none" w:sz="0" w:space="0" w:color="auto"/>
            <w:bottom w:val="none" w:sz="0" w:space="0" w:color="auto"/>
            <w:right w:val="none" w:sz="0" w:space="0" w:color="auto"/>
          </w:divBdr>
        </w:div>
        <w:div w:id="2056002990">
          <w:marLeft w:val="0"/>
          <w:marRight w:val="0"/>
          <w:marTop w:val="0"/>
          <w:marBottom w:val="0"/>
          <w:divBdr>
            <w:top w:val="none" w:sz="0" w:space="0" w:color="auto"/>
            <w:left w:val="none" w:sz="0" w:space="0" w:color="auto"/>
            <w:bottom w:val="none" w:sz="0" w:space="0" w:color="auto"/>
            <w:right w:val="none" w:sz="0" w:space="0" w:color="auto"/>
          </w:divBdr>
        </w:div>
        <w:div w:id="472524224">
          <w:marLeft w:val="0"/>
          <w:marRight w:val="0"/>
          <w:marTop w:val="0"/>
          <w:marBottom w:val="0"/>
          <w:divBdr>
            <w:top w:val="none" w:sz="0" w:space="0" w:color="auto"/>
            <w:left w:val="none" w:sz="0" w:space="0" w:color="auto"/>
            <w:bottom w:val="none" w:sz="0" w:space="0" w:color="auto"/>
            <w:right w:val="none" w:sz="0" w:space="0" w:color="auto"/>
          </w:divBdr>
        </w:div>
        <w:div w:id="1029767717">
          <w:marLeft w:val="0"/>
          <w:marRight w:val="0"/>
          <w:marTop w:val="0"/>
          <w:marBottom w:val="0"/>
          <w:divBdr>
            <w:top w:val="none" w:sz="0" w:space="0" w:color="auto"/>
            <w:left w:val="none" w:sz="0" w:space="0" w:color="auto"/>
            <w:bottom w:val="none" w:sz="0" w:space="0" w:color="auto"/>
            <w:right w:val="none" w:sz="0" w:space="0" w:color="auto"/>
          </w:divBdr>
        </w:div>
        <w:div w:id="1611352554">
          <w:marLeft w:val="0"/>
          <w:marRight w:val="0"/>
          <w:marTop w:val="0"/>
          <w:marBottom w:val="0"/>
          <w:divBdr>
            <w:top w:val="none" w:sz="0" w:space="0" w:color="auto"/>
            <w:left w:val="none" w:sz="0" w:space="0" w:color="auto"/>
            <w:bottom w:val="none" w:sz="0" w:space="0" w:color="auto"/>
            <w:right w:val="none" w:sz="0" w:space="0" w:color="auto"/>
          </w:divBdr>
        </w:div>
        <w:div w:id="992753047">
          <w:marLeft w:val="0"/>
          <w:marRight w:val="0"/>
          <w:marTop w:val="0"/>
          <w:marBottom w:val="0"/>
          <w:divBdr>
            <w:top w:val="none" w:sz="0" w:space="0" w:color="auto"/>
            <w:left w:val="none" w:sz="0" w:space="0" w:color="auto"/>
            <w:bottom w:val="none" w:sz="0" w:space="0" w:color="auto"/>
            <w:right w:val="none" w:sz="0" w:space="0" w:color="auto"/>
          </w:divBdr>
        </w:div>
        <w:div w:id="1777753099">
          <w:marLeft w:val="0"/>
          <w:marRight w:val="0"/>
          <w:marTop w:val="0"/>
          <w:marBottom w:val="0"/>
          <w:divBdr>
            <w:top w:val="none" w:sz="0" w:space="0" w:color="auto"/>
            <w:left w:val="none" w:sz="0" w:space="0" w:color="auto"/>
            <w:bottom w:val="none" w:sz="0" w:space="0" w:color="auto"/>
            <w:right w:val="none" w:sz="0" w:space="0" w:color="auto"/>
          </w:divBdr>
        </w:div>
        <w:div w:id="754205423">
          <w:marLeft w:val="0"/>
          <w:marRight w:val="0"/>
          <w:marTop w:val="0"/>
          <w:marBottom w:val="0"/>
          <w:divBdr>
            <w:top w:val="none" w:sz="0" w:space="0" w:color="auto"/>
            <w:left w:val="none" w:sz="0" w:space="0" w:color="auto"/>
            <w:bottom w:val="none" w:sz="0" w:space="0" w:color="auto"/>
            <w:right w:val="none" w:sz="0" w:space="0" w:color="auto"/>
          </w:divBdr>
        </w:div>
        <w:div w:id="1507132472">
          <w:marLeft w:val="0"/>
          <w:marRight w:val="0"/>
          <w:marTop w:val="0"/>
          <w:marBottom w:val="0"/>
          <w:divBdr>
            <w:top w:val="none" w:sz="0" w:space="0" w:color="auto"/>
            <w:left w:val="none" w:sz="0" w:space="0" w:color="auto"/>
            <w:bottom w:val="none" w:sz="0" w:space="0" w:color="auto"/>
            <w:right w:val="none" w:sz="0" w:space="0" w:color="auto"/>
          </w:divBdr>
        </w:div>
        <w:div w:id="1708332559">
          <w:marLeft w:val="0"/>
          <w:marRight w:val="0"/>
          <w:marTop w:val="0"/>
          <w:marBottom w:val="0"/>
          <w:divBdr>
            <w:top w:val="none" w:sz="0" w:space="0" w:color="auto"/>
            <w:left w:val="none" w:sz="0" w:space="0" w:color="auto"/>
            <w:bottom w:val="none" w:sz="0" w:space="0" w:color="auto"/>
            <w:right w:val="none" w:sz="0" w:space="0" w:color="auto"/>
          </w:divBdr>
        </w:div>
        <w:div w:id="1578051692">
          <w:marLeft w:val="0"/>
          <w:marRight w:val="0"/>
          <w:marTop w:val="0"/>
          <w:marBottom w:val="0"/>
          <w:divBdr>
            <w:top w:val="none" w:sz="0" w:space="0" w:color="auto"/>
            <w:left w:val="none" w:sz="0" w:space="0" w:color="auto"/>
            <w:bottom w:val="none" w:sz="0" w:space="0" w:color="auto"/>
            <w:right w:val="none" w:sz="0" w:space="0" w:color="auto"/>
          </w:divBdr>
        </w:div>
        <w:div w:id="1284195105">
          <w:marLeft w:val="0"/>
          <w:marRight w:val="0"/>
          <w:marTop w:val="0"/>
          <w:marBottom w:val="0"/>
          <w:divBdr>
            <w:top w:val="none" w:sz="0" w:space="0" w:color="auto"/>
            <w:left w:val="none" w:sz="0" w:space="0" w:color="auto"/>
            <w:bottom w:val="none" w:sz="0" w:space="0" w:color="auto"/>
            <w:right w:val="none" w:sz="0" w:space="0" w:color="auto"/>
          </w:divBdr>
        </w:div>
        <w:div w:id="1807234642">
          <w:marLeft w:val="0"/>
          <w:marRight w:val="0"/>
          <w:marTop w:val="0"/>
          <w:marBottom w:val="0"/>
          <w:divBdr>
            <w:top w:val="none" w:sz="0" w:space="0" w:color="auto"/>
            <w:left w:val="none" w:sz="0" w:space="0" w:color="auto"/>
            <w:bottom w:val="none" w:sz="0" w:space="0" w:color="auto"/>
            <w:right w:val="none" w:sz="0" w:space="0" w:color="auto"/>
          </w:divBdr>
        </w:div>
        <w:div w:id="90971608">
          <w:marLeft w:val="0"/>
          <w:marRight w:val="0"/>
          <w:marTop w:val="0"/>
          <w:marBottom w:val="0"/>
          <w:divBdr>
            <w:top w:val="none" w:sz="0" w:space="0" w:color="auto"/>
            <w:left w:val="none" w:sz="0" w:space="0" w:color="auto"/>
            <w:bottom w:val="none" w:sz="0" w:space="0" w:color="auto"/>
            <w:right w:val="none" w:sz="0" w:space="0" w:color="auto"/>
          </w:divBdr>
        </w:div>
        <w:div w:id="2102750909">
          <w:marLeft w:val="0"/>
          <w:marRight w:val="0"/>
          <w:marTop w:val="0"/>
          <w:marBottom w:val="0"/>
          <w:divBdr>
            <w:top w:val="none" w:sz="0" w:space="0" w:color="auto"/>
            <w:left w:val="none" w:sz="0" w:space="0" w:color="auto"/>
            <w:bottom w:val="none" w:sz="0" w:space="0" w:color="auto"/>
            <w:right w:val="none" w:sz="0" w:space="0" w:color="auto"/>
          </w:divBdr>
        </w:div>
        <w:div w:id="2106339811">
          <w:marLeft w:val="0"/>
          <w:marRight w:val="0"/>
          <w:marTop w:val="0"/>
          <w:marBottom w:val="0"/>
          <w:divBdr>
            <w:top w:val="none" w:sz="0" w:space="0" w:color="auto"/>
            <w:left w:val="none" w:sz="0" w:space="0" w:color="auto"/>
            <w:bottom w:val="none" w:sz="0" w:space="0" w:color="auto"/>
            <w:right w:val="none" w:sz="0" w:space="0" w:color="auto"/>
          </w:divBdr>
        </w:div>
        <w:div w:id="1876307655">
          <w:marLeft w:val="0"/>
          <w:marRight w:val="0"/>
          <w:marTop w:val="0"/>
          <w:marBottom w:val="0"/>
          <w:divBdr>
            <w:top w:val="none" w:sz="0" w:space="0" w:color="auto"/>
            <w:left w:val="none" w:sz="0" w:space="0" w:color="auto"/>
            <w:bottom w:val="none" w:sz="0" w:space="0" w:color="auto"/>
            <w:right w:val="none" w:sz="0" w:space="0" w:color="auto"/>
          </w:divBdr>
        </w:div>
        <w:div w:id="530532900">
          <w:marLeft w:val="0"/>
          <w:marRight w:val="0"/>
          <w:marTop w:val="0"/>
          <w:marBottom w:val="0"/>
          <w:divBdr>
            <w:top w:val="none" w:sz="0" w:space="0" w:color="auto"/>
            <w:left w:val="none" w:sz="0" w:space="0" w:color="auto"/>
            <w:bottom w:val="none" w:sz="0" w:space="0" w:color="auto"/>
            <w:right w:val="none" w:sz="0" w:space="0" w:color="auto"/>
          </w:divBdr>
        </w:div>
        <w:div w:id="1898467163">
          <w:marLeft w:val="0"/>
          <w:marRight w:val="0"/>
          <w:marTop w:val="0"/>
          <w:marBottom w:val="0"/>
          <w:divBdr>
            <w:top w:val="none" w:sz="0" w:space="0" w:color="auto"/>
            <w:left w:val="none" w:sz="0" w:space="0" w:color="auto"/>
            <w:bottom w:val="none" w:sz="0" w:space="0" w:color="auto"/>
            <w:right w:val="none" w:sz="0" w:space="0" w:color="auto"/>
          </w:divBdr>
        </w:div>
        <w:div w:id="1655916844">
          <w:marLeft w:val="0"/>
          <w:marRight w:val="0"/>
          <w:marTop w:val="0"/>
          <w:marBottom w:val="0"/>
          <w:divBdr>
            <w:top w:val="none" w:sz="0" w:space="0" w:color="auto"/>
            <w:left w:val="none" w:sz="0" w:space="0" w:color="auto"/>
            <w:bottom w:val="none" w:sz="0" w:space="0" w:color="auto"/>
            <w:right w:val="none" w:sz="0" w:space="0" w:color="auto"/>
          </w:divBdr>
        </w:div>
        <w:div w:id="1185246458">
          <w:marLeft w:val="0"/>
          <w:marRight w:val="0"/>
          <w:marTop w:val="0"/>
          <w:marBottom w:val="0"/>
          <w:divBdr>
            <w:top w:val="none" w:sz="0" w:space="0" w:color="auto"/>
            <w:left w:val="none" w:sz="0" w:space="0" w:color="auto"/>
            <w:bottom w:val="none" w:sz="0" w:space="0" w:color="auto"/>
            <w:right w:val="none" w:sz="0" w:space="0" w:color="auto"/>
          </w:divBdr>
        </w:div>
        <w:div w:id="1790005538">
          <w:marLeft w:val="0"/>
          <w:marRight w:val="0"/>
          <w:marTop w:val="0"/>
          <w:marBottom w:val="0"/>
          <w:divBdr>
            <w:top w:val="none" w:sz="0" w:space="0" w:color="auto"/>
            <w:left w:val="none" w:sz="0" w:space="0" w:color="auto"/>
            <w:bottom w:val="none" w:sz="0" w:space="0" w:color="auto"/>
            <w:right w:val="none" w:sz="0" w:space="0" w:color="auto"/>
          </w:divBdr>
        </w:div>
        <w:div w:id="646520261">
          <w:marLeft w:val="0"/>
          <w:marRight w:val="0"/>
          <w:marTop w:val="0"/>
          <w:marBottom w:val="0"/>
          <w:divBdr>
            <w:top w:val="none" w:sz="0" w:space="0" w:color="auto"/>
            <w:left w:val="none" w:sz="0" w:space="0" w:color="auto"/>
            <w:bottom w:val="none" w:sz="0" w:space="0" w:color="auto"/>
            <w:right w:val="none" w:sz="0" w:space="0" w:color="auto"/>
          </w:divBdr>
        </w:div>
        <w:div w:id="635723092">
          <w:marLeft w:val="0"/>
          <w:marRight w:val="0"/>
          <w:marTop w:val="0"/>
          <w:marBottom w:val="0"/>
          <w:divBdr>
            <w:top w:val="none" w:sz="0" w:space="0" w:color="auto"/>
            <w:left w:val="none" w:sz="0" w:space="0" w:color="auto"/>
            <w:bottom w:val="none" w:sz="0" w:space="0" w:color="auto"/>
            <w:right w:val="none" w:sz="0" w:space="0" w:color="auto"/>
          </w:divBdr>
        </w:div>
        <w:div w:id="138890784">
          <w:marLeft w:val="0"/>
          <w:marRight w:val="0"/>
          <w:marTop w:val="0"/>
          <w:marBottom w:val="0"/>
          <w:divBdr>
            <w:top w:val="none" w:sz="0" w:space="0" w:color="auto"/>
            <w:left w:val="none" w:sz="0" w:space="0" w:color="auto"/>
            <w:bottom w:val="none" w:sz="0" w:space="0" w:color="auto"/>
            <w:right w:val="none" w:sz="0" w:space="0" w:color="auto"/>
          </w:divBdr>
        </w:div>
        <w:div w:id="1164011916">
          <w:marLeft w:val="0"/>
          <w:marRight w:val="0"/>
          <w:marTop w:val="0"/>
          <w:marBottom w:val="0"/>
          <w:divBdr>
            <w:top w:val="none" w:sz="0" w:space="0" w:color="auto"/>
            <w:left w:val="none" w:sz="0" w:space="0" w:color="auto"/>
            <w:bottom w:val="none" w:sz="0" w:space="0" w:color="auto"/>
            <w:right w:val="none" w:sz="0" w:space="0" w:color="auto"/>
          </w:divBdr>
        </w:div>
        <w:div w:id="1065025926">
          <w:marLeft w:val="0"/>
          <w:marRight w:val="0"/>
          <w:marTop w:val="0"/>
          <w:marBottom w:val="0"/>
          <w:divBdr>
            <w:top w:val="none" w:sz="0" w:space="0" w:color="auto"/>
            <w:left w:val="none" w:sz="0" w:space="0" w:color="auto"/>
            <w:bottom w:val="none" w:sz="0" w:space="0" w:color="auto"/>
            <w:right w:val="none" w:sz="0" w:space="0" w:color="auto"/>
          </w:divBdr>
        </w:div>
        <w:div w:id="1967195807">
          <w:marLeft w:val="0"/>
          <w:marRight w:val="0"/>
          <w:marTop w:val="0"/>
          <w:marBottom w:val="0"/>
          <w:divBdr>
            <w:top w:val="none" w:sz="0" w:space="0" w:color="auto"/>
            <w:left w:val="none" w:sz="0" w:space="0" w:color="auto"/>
            <w:bottom w:val="none" w:sz="0" w:space="0" w:color="auto"/>
            <w:right w:val="none" w:sz="0" w:space="0" w:color="auto"/>
          </w:divBdr>
        </w:div>
        <w:div w:id="288438974">
          <w:marLeft w:val="0"/>
          <w:marRight w:val="0"/>
          <w:marTop w:val="0"/>
          <w:marBottom w:val="0"/>
          <w:divBdr>
            <w:top w:val="none" w:sz="0" w:space="0" w:color="auto"/>
            <w:left w:val="none" w:sz="0" w:space="0" w:color="auto"/>
            <w:bottom w:val="none" w:sz="0" w:space="0" w:color="auto"/>
            <w:right w:val="none" w:sz="0" w:space="0" w:color="auto"/>
          </w:divBdr>
        </w:div>
        <w:div w:id="309986578">
          <w:marLeft w:val="0"/>
          <w:marRight w:val="0"/>
          <w:marTop w:val="0"/>
          <w:marBottom w:val="0"/>
          <w:divBdr>
            <w:top w:val="none" w:sz="0" w:space="0" w:color="auto"/>
            <w:left w:val="none" w:sz="0" w:space="0" w:color="auto"/>
            <w:bottom w:val="none" w:sz="0" w:space="0" w:color="auto"/>
            <w:right w:val="none" w:sz="0" w:space="0" w:color="auto"/>
          </w:divBdr>
        </w:div>
        <w:div w:id="426390384">
          <w:marLeft w:val="0"/>
          <w:marRight w:val="0"/>
          <w:marTop w:val="0"/>
          <w:marBottom w:val="0"/>
          <w:divBdr>
            <w:top w:val="none" w:sz="0" w:space="0" w:color="auto"/>
            <w:left w:val="none" w:sz="0" w:space="0" w:color="auto"/>
            <w:bottom w:val="none" w:sz="0" w:space="0" w:color="auto"/>
            <w:right w:val="none" w:sz="0" w:space="0" w:color="auto"/>
          </w:divBdr>
        </w:div>
        <w:div w:id="1679623250">
          <w:marLeft w:val="0"/>
          <w:marRight w:val="0"/>
          <w:marTop w:val="0"/>
          <w:marBottom w:val="0"/>
          <w:divBdr>
            <w:top w:val="none" w:sz="0" w:space="0" w:color="auto"/>
            <w:left w:val="none" w:sz="0" w:space="0" w:color="auto"/>
            <w:bottom w:val="none" w:sz="0" w:space="0" w:color="auto"/>
            <w:right w:val="none" w:sz="0" w:space="0" w:color="auto"/>
          </w:divBdr>
        </w:div>
        <w:div w:id="1277063380">
          <w:marLeft w:val="0"/>
          <w:marRight w:val="0"/>
          <w:marTop w:val="0"/>
          <w:marBottom w:val="0"/>
          <w:divBdr>
            <w:top w:val="none" w:sz="0" w:space="0" w:color="auto"/>
            <w:left w:val="none" w:sz="0" w:space="0" w:color="auto"/>
            <w:bottom w:val="none" w:sz="0" w:space="0" w:color="auto"/>
            <w:right w:val="none" w:sz="0" w:space="0" w:color="auto"/>
          </w:divBdr>
        </w:div>
        <w:div w:id="771827191">
          <w:marLeft w:val="0"/>
          <w:marRight w:val="0"/>
          <w:marTop w:val="0"/>
          <w:marBottom w:val="0"/>
          <w:divBdr>
            <w:top w:val="none" w:sz="0" w:space="0" w:color="auto"/>
            <w:left w:val="none" w:sz="0" w:space="0" w:color="auto"/>
            <w:bottom w:val="none" w:sz="0" w:space="0" w:color="auto"/>
            <w:right w:val="none" w:sz="0" w:space="0" w:color="auto"/>
          </w:divBdr>
        </w:div>
        <w:div w:id="2084447145">
          <w:marLeft w:val="0"/>
          <w:marRight w:val="0"/>
          <w:marTop w:val="0"/>
          <w:marBottom w:val="0"/>
          <w:divBdr>
            <w:top w:val="none" w:sz="0" w:space="0" w:color="auto"/>
            <w:left w:val="none" w:sz="0" w:space="0" w:color="auto"/>
            <w:bottom w:val="none" w:sz="0" w:space="0" w:color="auto"/>
            <w:right w:val="none" w:sz="0" w:space="0" w:color="auto"/>
          </w:divBdr>
        </w:div>
        <w:div w:id="572273352">
          <w:marLeft w:val="0"/>
          <w:marRight w:val="0"/>
          <w:marTop w:val="0"/>
          <w:marBottom w:val="0"/>
          <w:divBdr>
            <w:top w:val="none" w:sz="0" w:space="0" w:color="auto"/>
            <w:left w:val="none" w:sz="0" w:space="0" w:color="auto"/>
            <w:bottom w:val="none" w:sz="0" w:space="0" w:color="auto"/>
            <w:right w:val="none" w:sz="0" w:space="0" w:color="auto"/>
          </w:divBdr>
        </w:div>
        <w:div w:id="934095553">
          <w:marLeft w:val="0"/>
          <w:marRight w:val="0"/>
          <w:marTop w:val="0"/>
          <w:marBottom w:val="0"/>
          <w:divBdr>
            <w:top w:val="none" w:sz="0" w:space="0" w:color="auto"/>
            <w:left w:val="none" w:sz="0" w:space="0" w:color="auto"/>
            <w:bottom w:val="none" w:sz="0" w:space="0" w:color="auto"/>
            <w:right w:val="none" w:sz="0" w:space="0" w:color="auto"/>
          </w:divBdr>
        </w:div>
        <w:div w:id="1392535314">
          <w:marLeft w:val="0"/>
          <w:marRight w:val="0"/>
          <w:marTop w:val="0"/>
          <w:marBottom w:val="0"/>
          <w:divBdr>
            <w:top w:val="none" w:sz="0" w:space="0" w:color="auto"/>
            <w:left w:val="none" w:sz="0" w:space="0" w:color="auto"/>
            <w:bottom w:val="none" w:sz="0" w:space="0" w:color="auto"/>
            <w:right w:val="none" w:sz="0" w:space="0" w:color="auto"/>
          </w:divBdr>
        </w:div>
        <w:div w:id="1040205543">
          <w:marLeft w:val="0"/>
          <w:marRight w:val="0"/>
          <w:marTop w:val="0"/>
          <w:marBottom w:val="0"/>
          <w:divBdr>
            <w:top w:val="none" w:sz="0" w:space="0" w:color="auto"/>
            <w:left w:val="none" w:sz="0" w:space="0" w:color="auto"/>
            <w:bottom w:val="none" w:sz="0" w:space="0" w:color="auto"/>
            <w:right w:val="none" w:sz="0" w:space="0" w:color="auto"/>
          </w:divBdr>
        </w:div>
        <w:div w:id="915282244">
          <w:marLeft w:val="0"/>
          <w:marRight w:val="0"/>
          <w:marTop w:val="0"/>
          <w:marBottom w:val="0"/>
          <w:divBdr>
            <w:top w:val="none" w:sz="0" w:space="0" w:color="auto"/>
            <w:left w:val="none" w:sz="0" w:space="0" w:color="auto"/>
            <w:bottom w:val="none" w:sz="0" w:space="0" w:color="auto"/>
            <w:right w:val="none" w:sz="0" w:space="0" w:color="auto"/>
          </w:divBdr>
        </w:div>
        <w:div w:id="1323005959">
          <w:marLeft w:val="0"/>
          <w:marRight w:val="0"/>
          <w:marTop w:val="0"/>
          <w:marBottom w:val="0"/>
          <w:divBdr>
            <w:top w:val="none" w:sz="0" w:space="0" w:color="auto"/>
            <w:left w:val="none" w:sz="0" w:space="0" w:color="auto"/>
            <w:bottom w:val="none" w:sz="0" w:space="0" w:color="auto"/>
            <w:right w:val="none" w:sz="0" w:space="0" w:color="auto"/>
          </w:divBdr>
        </w:div>
        <w:div w:id="1208494745">
          <w:marLeft w:val="0"/>
          <w:marRight w:val="0"/>
          <w:marTop w:val="0"/>
          <w:marBottom w:val="0"/>
          <w:divBdr>
            <w:top w:val="none" w:sz="0" w:space="0" w:color="auto"/>
            <w:left w:val="none" w:sz="0" w:space="0" w:color="auto"/>
            <w:bottom w:val="none" w:sz="0" w:space="0" w:color="auto"/>
            <w:right w:val="none" w:sz="0" w:space="0" w:color="auto"/>
          </w:divBdr>
        </w:div>
        <w:div w:id="830562950">
          <w:marLeft w:val="0"/>
          <w:marRight w:val="0"/>
          <w:marTop w:val="0"/>
          <w:marBottom w:val="0"/>
          <w:divBdr>
            <w:top w:val="none" w:sz="0" w:space="0" w:color="auto"/>
            <w:left w:val="none" w:sz="0" w:space="0" w:color="auto"/>
            <w:bottom w:val="none" w:sz="0" w:space="0" w:color="auto"/>
            <w:right w:val="none" w:sz="0" w:space="0" w:color="auto"/>
          </w:divBdr>
        </w:div>
        <w:div w:id="1638294685">
          <w:marLeft w:val="0"/>
          <w:marRight w:val="0"/>
          <w:marTop w:val="0"/>
          <w:marBottom w:val="0"/>
          <w:divBdr>
            <w:top w:val="none" w:sz="0" w:space="0" w:color="auto"/>
            <w:left w:val="none" w:sz="0" w:space="0" w:color="auto"/>
            <w:bottom w:val="none" w:sz="0" w:space="0" w:color="auto"/>
            <w:right w:val="none" w:sz="0" w:space="0" w:color="auto"/>
          </w:divBdr>
        </w:div>
        <w:div w:id="140851556">
          <w:marLeft w:val="0"/>
          <w:marRight w:val="0"/>
          <w:marTop w:val="0"/>
          <w:marBottom w:val="0"/>
          <w:divBdr>
            <w:top w:val="none" w:sz="0" w:space="0" w:color="auto"/>
            <w:left w:val="none" w:sz="0" w:space="0" w:color="auto"/>
            <w:bottom w:val="none" w:sz="0" w:space="0" w:color="auto"/>
            <w:right w:val="none" w:sz="0" w:space="0" w:color="auto"/>
          </w:divBdr>
        </w:div>
        <w:div w:id="1193764886">
          <w:marLeft w:val="0"/>
          <w:marRight w:val="0"/>
          <w:marTop w:val="0"/>
          <w:marBottom w:val="0"/>
          <w:divBdr>
            <w:top w:val="none" w:sz="0" w:space="0" w:color="auto"/>
            <w:left w:val="none" w:sz="0" w:space="0" w:color="auto"/>
            <w:bottom w:val="none" w:sz="0" w:space="0" w:color="auto"/>
            <w:right w:val="none" w:sz="0" w:space="0" w:color="auto"/>
          </w:divBdr>
        </w:div>
        <w:div w:id="1262834351">
          <w:marLeft w:val="0"/>
          <w:marRight w:val="0"/>
          <w:marTop w:val="0"/>
          <w:marBottom w:val="0"/>
          <w:divBdr>
            <w:top w:val="none" w:sz="0" w:space="0" w:color="auto"/>
            <w:left w:val="none" w:sz="0" w:space="0" w:color="auto"/>
            <w:bottom w:val="none" w:sz="0" w:space="0" w:color="auto"/>
            <w:right w:val="none" w:sz="0" w:space="0" w:color="auto"/>
          </w:divBdr>
        </w:div>
        <w:div w:id="794060406">
          <w:marLeft w:val="0"/>
          <w:marRight w:val="0"/>
          <w:marTop w:val="0"/>
          <w:marBottom w:val="0"/>
          <w:divBdr>
            <w:top w:val="none" w:sz="0" w:space="0" w:color="auto"/>
            <w:left w:val="none" w:sz="0" w:space="0" w:color="auto"/>
            <w:bottom w:val="none" w:sz="0" w:space="0" w:color="auto"/>
            <w:right w:val="none" w:sz="0" w:space="0" w:color="auto"/>
          </w:divBdr>
        </w:div>
        <w:div w:id="1382971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3770</Words>
  <Characters>21494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2019-12-11T12:47:00Z</dcterms:created>
  <dcterms:modified xsi:type="dcterms:W3CDTF">2019-12-11T12:47:00Z</dcterms:modified>
</cp:coreProperties>
</file>