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1" w:rsidRDefault="00AD2BB1" w:rsidP="00DD2208">
      <w:pPr>
        <w:jc w:val="center"/>
        <w:rPr>
          <w:rFonts w:ascii="Arial" w:eastAsiaTheme="minorEastAsia" w:hAnsi="Arial" w:cs="Arial"/>
          <w:color w:val="000000" w:themeColor="text1"/>
          <w:sz w:val="32"/>
          <w:szCs w:val="32"/>
          <w:u w:val="single"/>
          <w:lang w:val="uk-UA"/>
        </w:rPr>
      </w:pPr>
      <w:r w:rsidRPr="00AD2BB1">
        <w:rPr>
          <w:rFonts w:ascii="Arial" w:eastAsiaTheme="minorEastAsia" w:hAnsi="Arial" w:cs="Arial"/>
          <w:color w:val="000000" w:themeColor="text1"/>
          <w:sz w:val="32"/>
          <w:szCs w:val="32"/>
          <w:u w:val="single"/>
          <w:lang w:val="uk-UA"/>
        </w:rPr>
        <w:t>Додаткові вимоги до освіти</w:t>
      </w:r>
    </w:p>
    <w:p w:rsidR="00AD2BB1" w:rsidRDefault="007239DE" w:rsidP="00DD2208">
      <w:pPr>
        <w:jc w:val="center"/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</w:pPr>
      <w:r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  <w:t xml:space="preserve">Особи які мають намір пройти навчання </w:t>
      </w:r>
      <w:r w:rsidR="00AD2BB1" w:rsidRPr="00AD2BB1"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  <w:t>за спеціалізаціями</w:t>
      </w:r>
      <w:r w:rsidR="00AD2BB1"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  <w:t>:</w:t>
      </w:r>
    </w:p>
    <w:tbl>
      <w:tblPr>
        <w:tblStyle w:val="a3"/>
        <w:tblW w:w="8222" w:type="dxa"/>
        <w:jc w:val="center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AD2BB1" w:rsidRPr="0004626A" w:rsidTr="00061F87">
        <w:trPr>
          <w:jc w:val="center"/>
        </w:trPr>
        <w:tc>
          <w:tcPr>
            <w:tcW w:w="8222" w:type="dxa"/>
            <w:shd w:val="clear" w:color="auto" w:fill="auto"/>
            <w:vAlign w:val="center"/>
          </w:tcPr>
          <w:p w:rsidR="00AD2BB1" w:rsidRPr="007239DE" w:rsidRDefault="00AD2BB1" w:rsidP="007239DE">
            <w:pPr>
              <w:pStyle w:val="a4"/>
              <w:numPr>
                <w:ilvl w:val="0"/>
                <w:numId w:val="4"/>
              </w:numPr>
              <w:tabs>
                <w:tab w:val="left" w:pos="2835"/>
              </w:tabs>
              <w:spacing w:after="120"/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  <w:lang w:val="uk-UA" w:eastAsia="en-US"/>
              </w:rPr>
            </w:pPr>
            <w:r w:rsidRPr="007239DE">
              <w:rPr>
                <w:rFonts w:ascii="Arial" w:hAnsi="Arial" w:cs="Arial"/>
                <w:color w:val="000000" w:themeColor="text1"/>
                <w:sz w:val="32"/>
                <w:szCs w:val="32"/>
                <w:lang w:val="uk-UA" w:eastAsia="en-US"/>
              </w:rPr>
              <w:t>торгівля цінними паперами</w:t>
            </w:r>
          </w:p>
        </w:tc>
      </w:tr>
      <w:tr w:rsidR="00AD2BB1" w:rsidRPr="0004626A" w:rsidTr="00061F87">
        <w:trPr>
          <w:jc w:val="center"/>
        </w:trPr>
        <w:tc>
          <w:tcPr>
            <w:tcW w:w="8222" w:type="dxa"/>
            <w:shd w:val="clear" w:color="auto" w:fill="auto"/>
            <w:vAlign w:val="center"/>
          </w:tcPr>
          <w:p w:rsidR="00AD2BB1" w:rsidRPr="007239DE" w:rsidRDefault="00AD2BB1" w:rsidP="007239DE">
            <w:pPr>
              <w:pStyle w:val="a4"/>
              <w:numPr>
                <w:ilvl w:val="0"/>
                <w:numId w:val="4"/>
              </w:numPr>
              <w:tabs>
                <w:tab w:val="left" w:pos="2835"/>
              </w:tabs>
              <w:spacing w:after="120"/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  <w:lang w:val="uk-UA" w:eastAsia="en-US"/>
              </w:rPr>
            </w:pPr>
            <w:r w:rsidRPr="007239DE">
              <w:rPr>
                <w:rFonts w:ascii="Arial" w:hAnsi="Arial" w:cs="Arial"/>
                <w:color w:val="000000" w:themeColor="text1"/>
                <w:sz w:val="32"/>
                <w:szCs w:val="32"/>
                <w:lang w:val="uk-UA" w:eastAsia="en-US"/>
              </w:rPr>
              <w:t>депозитарна діяльність</w:t>
            </w:r>
          </w:p>
        </w:tc>
      </w:tr>
      <w:tr w:rsidR="00AD2BB1" w:rsidRPr="0004626A" w:rsidTr="00061F87">
        <w:trPr>
          <w:jc w:val="center"/>
        </w:trPr>
        <w:tc>
          <w:tcPr>
            <w:tcW w:w="8222" w:type="dxa"/>
            <w:shd w:val="clear" w:color="auto" w:fill="auto"/>
            <w:vAlign w:val="center"/>
          </w:tcPr>
          <w:p w:rsidR="00AD2BB1" w:rsidRPr="007239DE" w:rsidRDefault="00AD2BB1" w:rsidP="007239DE">
            <w:pPr>
              <w:pStyle w:val="a4"/>
              <w:numPr>
                <w:ilvl w:val="0"/>
                <w:numId w:val="4"/>
              </w:numPr>
              <w:tabs>
                <w:tab w:val="left" w:pos="2835"/>
              </w:tabs>
              <w:spacing w:after="120"/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  <w:lang w:val="uk-UA" w:eastAsia="en-US"/>
              </w:rPr>
            </w:pPr>
            <w:r w:rsidRPr="007239DE">
              <w:rPr>
                <w:rFonts w:ascii="Arial" w:hAnsi="Arial" w:cs="Arial"/>
                <w:color w:val="000000" w:themeColor="text1"/>
                <w:sz w:val="32"/>
                <w:szCs w:val="32"/>
                <w:lang w:val="uk-UA" w:eastAsia="en-US"/>
              </w:rPr>
              <w:t xml:space="preserve">управління активами </w:t>
            </w:r>
          </w:p>
        </w:tc>
      </w:tr>
    </w:tbl>
    <w:p w:rsidR="00F254FC" w:rsidRDefault="007239DE" w:rsidP="00DD2208">
      <w:pPr>
        <w:jc w:val="center"/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</w:pPr>
      <w:r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  <w:t>повинні мати освіту</w:t>
      </w:r>
      <w:r w:rsidR="00061F87" w:rsidRPr="00DD2208"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  <w:t xml:space="preserve"> </w:t>
      </w:r>
      <w:r w:rsidR="00061F87"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  <w:t>рівня</w:t>
      </w:r>
      <w:r w:rsidR="00061F87" w:rsidRPr="00DD2208"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  <w:t xml:space="preserve">   </w:t>
      </w:r>
      <w:r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  <w:t>«спеціаліст»</w:t>
      </w:r>
      <w:r w:rsidR="00061F87" w:rsidRPr="00DD2208"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  <w:t xml:space="preserve">   </w:t>
      </w:r>
      <w:r w:rsidR="00061F87"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  <w:t>або</w:t>
      </w:r>
      <w:r w:rsidR="00061F87" w:rsidRPr="00DD2208"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  <w:t xml:space="preserve">   </w:t>
      </w:r>
      <w:r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  <w:t>«магістр</w:t>
      </w:r>
      <w:bookmarkStart w:id="0" w:name="_GoBack"/>
      <w:bookmarkEnd w:id="0"/>
      <w:r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  <w:t>»</w:t>
      </w:r>
      <w:r w:rsidR="00061F87" w:rsidRPr="00DD2208"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  <w:t xml:space="preserve"> </w:t>
      </w:r>
      <w:r w:rsidR="000F2582"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  <w:t xml:space="preserve"> </w:t>
      </w:r>
      <w:r w:rsidR="009D0383" w:rsidRPr="009D0383"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  <w:t>за</w:t>
      </w:r>
      <w:r w:rsidR="009D0383" w:rsidRPr="009D0383"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  <w:t xml:space="preserve"> однією зі </w:t>
      </w:r>
      <w:proofErr w:type="spellStart"/>
      <w:r w:rsidR="009D0383" w:rsidRPr="009D0383"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  <w:t>спеціальностей</w:t>
      </w:r>
      <w:proofErr w:type="spellEnd"/>
      <w:r w:rsidR="00061F87">
        <w:rPr>
          <w:rFonts w:ascii="Arial" w:eastAsiaTheme="minorEastAsia" w:hAnsi="Arial" w:cs="Arial"/>
          <w:color w:val="000000" w:themeColor="text1"/>
          <w:sz w:val="32"/>
          <w:szCs w:val="32"/>
          <w:lang w:val="uk-UA"/>
        </w:rPr>
        <w:t>:</w:t>
      </w:r>
    </w:p>
    <w:p w:rsidR="00DD2208" w:rsidRPr="00DD2208" w:rsidRDefault="00DD2208" w:rsidP="00DD2208">
      <w:pPr>
        <w:pStyle w:val="HTML"/>
        <w:numPr>
          <w:ilvl w:val="0"/>
          <w:numId w:val="1"/>
        </w:numPr>
        <w:shd w:val="clear" w:color="auto" w:fill="FFFFFF"/>
        <w:rPr>
          <w:rFonts w:ascii="Arial" w:eastAsiaTheme="minorEastAsia" w:hAnsi="Arial" w:cs="Arial"/>
          <w:sz w:val="28"/>
          <w:szCs w:val="28"/>
          <w:lang w:val="uk-UA"/>
        </w:rPr>
      </w:pPr>
      <w:r w:rsidRPr="00DD2208">
        <w:rPr>
          <w:rFonts w:ascii="Arial" w:eastAsiaTheme="minorEastAsia" w:hAnsi="Arial" w:cs="Arial"/>
          <w:sz w:val="28"/>
          <w:szCs w:val="28"/>
          <w:lang w:val="uk-UA"/>
        </w:rPr>
        <w:t>міжнародне  право та міжнародні економічні відносини в галузі знань "Міжнародні відносини";</w:t>
      </w:r>
    </w:p>
    <w:p w:rsidR="00DD2208" w:rsidRPr="00DD2208" w:rsidRDefault="00DD2208" w:rsidP="00DD2208">
      <w:pPr>
        <w:pStyle w:val="HTML"/>
        <w:numPr>
          <w:ilvl w:val="0"/>
          <w:numId w:val="1"/>
        </w:numPr>
        <w:shd w:val="clear" w:color="auto" w:fill="FFFFFF"/>
        <w:rPr>
          <w:rFonts w:ascii="Arial" w:eastAsiaTheme="minorEastAsia" w:hAnsi="Arial" w:cs="Arial"/>
          <w:sz w:val="28"/>
          <w:szCs w:val="28"/>
          <w:lang w:val="uk-UA"/>
        </w:rPr>
      </w:pPr>
      <w:r w:rsidRPr="00DD2208">
        <w:rPr>
          <w:rFonts w:ascii="Arial" w:eastAsiaTheme="minorEastAsia" w:hAnsi="Arial" w:cs="Arial"/>
          <w:sz w:val="28"/>
          <w:szCs w:val="28"/>
          <w:lang w:val="uk-UA"/>
        </w:rPr>
        <w:t xml:space="preserve">правознавство  та  правоохоронна  діяльність  у  галузі знань "Право"; </w:t>
      </w:r>
    </w:p>
    <w:p w:rsidR="00DD2208" w:rsidRPr="00DD2208" w:rsidRDefault="00DD2208" w:rsidP="00DD2208">
      <w:pPr>
        <w:pStyle w:val="HTML"/>
        <w:numPr>
          <w:ilvl w:val="0"/>
          <w:numId w:val="1"/>
        </w:numPr>
        <w:shd w:val="clear" w:color="auto" w:fill="FFFFFF"/>
        <w:rPr>
          <w:rFonts w:ascii="Arial" w:eastAsiaTheme="minorEastAsia" w:hAnsi="Arial" w:cs="Arial"/>
          <w:sz w:val="28"/>
          <w:szCs w:val="28"/>
          <w:lang w:val="uk-UA"/>
        </w:rPr>
      </w:pPr>
      <w:r w:rsidRPr="00DD2208">
        <w:rPr>
          <w:rFonts w:ascii="Arial" w:eastAsiaTheme="minorEastAsia" w:hAnsi="Arial" w:cs="Arial"/>
          <w:sz w:val="28"/>
          <w:szCs w:val="28"/>
          <w:lang w:val="uk-UA"/>
        </w:rPr>
        <w:t>прикладна економіка;</w:t>
      </w:r>
    </w:p>
    <w:p w:rsidR="00DD2208" w:rsidRPr="00DD2208" w:rsidRDefault="00DD2208" w:rsidP="00DD2208">
      <w:pPr>
        <w:pStyle w:val="HTML"/>
        <w:numPr>
          <w:ilvl w:val="0"/>
          <w:numId w:val="1"/>
        </w:numPr>
        <w:shd w:val="clear" w:color="auto" w:fill="FFFFFF"/>
        <w:rPr>
          <w:rFonts w:ascii="Arial" w:eastAsiaTheme="minorEastAsia" w:hAnsi="Arial" w:cs="Arial"/>
          <w:sz w:val="28"/>
          <w:szCs w:val="28"/>
          <w:lang w:val="uk-UA"/>
        </w:rPr>
      </w:pPr>
      <w:r w:rsidRPr="00DD2208">
        <w:rPr>
          <w:rFonts w:ascii="Arial" w:eastAsiaTheme="minorEastAsia" w:hAnsi="Arial" w:cs="Arial"/>
          <w:sz w:val="28"/>
          <w:szCs w:val="28"/>
          <w:lang w:val="uk-UA"/>
        </w:rPr>
        <w:t xml:space="preserve">економічна   теорія,   економічна   кібернетика,   міжнародна економіка,   економіка   підприємства,  управління  персоналом  та економіка   праці,  прикладна  статистика,  маркетинг,  фінанси  і кредит,   банківська   справа,   оподаткування,   облік  і  аудит, товарознавство   і   комерційна   діяльність,   товарознавство  та експертиза   в   митній  справі,  експертиза  товарів  та  послуг, управління  безпечністю  та якістю товарів, організація оптової та роздрібної торгівлі в галузі знань "Економіка та підприємництво";   </w:t>
      </w:r>
    </w:p>
    <w:p w:rsidR="00DD2208" w:rsidRPr="00DD2208" w:rsidRDefault="00DD2208" w:rsidP="00DD2208">
      <w:pPr>
        <w:pStyle w:val="HTML"/>
        <w:numPr>
          <w:ilvl w:val="0"/>
          <w:numId w:val="1"/>
        </w:numPr>
        <w:shd w:val="clear" w:color="auto" w:fill="FFFFFF"/>
        <w:rPr>
          <w:rFonts w:ascii="Arial" w:eastAsiaTheme="minorEastAsia" w:hAnsi="Arial" w:cs="Arial"/>
          <w:sz w:val="28"/>
          <w:szCs w:val="28"/>
          <w:lang w:val="uk-UA"/>
        </w:rPr>
      </w:pPr>
      <w:r w:rsidRPr="00DD2208">
        <w:rPr>
          <w:rFonts w:ascii="Arial" w:eastAsiaTheme="minorEastAsia" w:hAnsi="Arial" w:cs="Arial"/>
          <w:sz w:val="28"/>
          <w:szCs w:val="28"/>
          <w:lang w:val="uk-UA"/>
        </w:rPr>
        <w:t>менеджмент    організацій   і   адміністрування,   менеджмент інноваційної    діяльності    в   галузі   знань   "Менеджмент   і адміністрування";</w:t>
      </w:r>
    </w:p>
    <w:p w:rsidR="00DD2208" w:rsidRPr="00DD2208" w:rsidRDefault="00DD2208" w:rsidP="00DD2208">
      <w:pPr>
        <w:pStyle w:val="HTML"/>
        <w:numPr>
          <w:ilvl w:val="0"/>
          <w:numId w:val="1"/>
        </w:numPr>
        <w:shd w:val="clear" w:color="auto" w:fill="FFFFFF"/>
        <w:rPr>
          <w:rFonts w:ascii="Arial" w:eastAsiaTheme="minorEastAsia" w:hAnsi="Arial" w:cs="Arial"/>
          <w:sz w:val="28"/>
          <w:szCs w:val="28"/>
          <w:lang w:val="uk-UA"/>
        </w:rPr>
      </w:pPr>
      <w:r w:rsidRPr="00DD2208">
        <w:rPr>
          <w:rFonts w:ascii="Arial" w:eastAsiaTheme="minorEastAsia" w:hAnsi="Arial" w:cs="Arial"/>
          <w:sz w:val="28"/>
          <w:szCs w:val="28"/>
          <w:lang w:val="uk-UA"/>
        </w:rPr>
        <w:t xml:space="preserve">математика,  </w:t>
      </w:r>
      <w:proofErr w:type="spellStart"/>
      <w:r w:rsidRPr="00DD2208">
        <w:rPr>
          <w:rFonts w:ascii="Arial" w:eastAsiaTheme="minorEastAsia" w:hAnsi="Arial" w:cs="Arial"/>
          <w:sz w:val="28"/>
          <w:szCs w:val="28"/>
          <w:lang w:val="uk-UA"/>
        </w:rPr>
        <w:t>актуарна</w:t>
      </w:r>
      <w:proofErr w:type="spellEnd"/>
      <w:r w:rsidRPr="00DD2208">
        <w:rPr>
          <w:rFonts w:ascii="Arial" w:eastAsiaTheme="minorEastAsia" w:hAnsi="Arial" w:cs="Arial"/>
          <w:sz w:val="28"/>
          <w:szCs w:val="28"/>
          <w:lang w:val="uk-UA"/>
        </w:rPr>
        <w:t xml:space="preserve">  та  фінансова  математика, математична економіка  та  економетрика,  комп’ютерна  механіка в галузі знань "Фізико-математичні науки";</w:t>
      </w:r>
    </w:p>
    <w:p w:rsidR="00DD2208" w:rsidRPr="00DD2208" w:rsidRDefault="00DD2208" w:rsidP="00DD2208">
      <w:pPr>
        <w:pStyle w:val="HTML"/>
        <w:numPr>
          <w:ilvl w:val="0"/>
          <w:numId w:val="1"/>
        </w:numPr>
        <w:shd w:val="clear" w:color="auto" w:fill="FFFFFF"/>
        <w:rPr>
          <w:rFonts w:ascii="Arial" w:eastAsiaTheme="minorEastAsia" w:hAnsi="Arial" w:cs="Arial"/>
          <w:sz w:val="28"/>
          <w:szCs w:val="28"/>
          <w:lang w:val="uk-UA"/>
        </w:rPr>
      </w:pPr>
      <w:r w:rsidRPr="00DD2208">
        <w:rPr>
          <w:rFonts w:ascii="Arial" w:eastAsiaTheme="minorEastAsia" w:hAnsi="Arial" w:cs="Arial"/>
          <w:sz w:val="28"/>
          <w:szCs w:val="28"/>
          <w:lang w:val="uk-UA"/>
        </w:rPr>
        <w:t xml:space="preserve">прикладна  математика, комп’ютерна математика, математичне та комп’ютерне   моделювання,   </w:t>
      </w:r>
      <w:proofErr w:type="spellStart"/>
      <w:r w:rsidRPr="00DD2208">
        <w:rPr>
          <w:rFonts w:ascii="Arial" w:eastAsiaTheme="minorEastAsia" w:hAnsi="Arial" w:cs="Arial"/>
          <w:sz w:val="28"/>
          <w:szCs w:val="28"/>
          <w:lang w:val="uk-UA"/>
        </w:rPr>
        <w:t>криптологія</w:t>
      </w:r>
      <w:proofErr w:type="spellEnd"/>
      <w:r w:rsidRPr="00DD2208">
        <w:rPr>
          <w:rFonts w:ascii="Arial" w:eastAsiaTheme="minorEastAsia" w:hAnsi="Arial" w:cs="Arial"/>
          <w:sz w:val="28"/>
          <w:szCs w:val="28"/>
          <w:lang w:val="uk-UA"/>
        </w:rPr>
        <w:t xml:space="preserve">,  інформатика,  прикладна інформатика,  системний  аналіз  і  управління,  системи  і методи прийняття рішень у галузі знань "Системні науки та кібернетика";   </w:t>
      </w:r>
    </w:p>
    <w:p w:rsidR="00DD2208" w:rsidRPr="00DD2208" w:rsidRDefault="00DD2208" w:rsidP="00DD2208">
      <w:pPr>
        <w:pStyle w:val="HTML"/>
        <w:numPr>
          <w:ilvl w:val="0"/>
          <w:numId w:val="1"/>
        </w:numPr>
        <w:shd w:val="clear" w:color="auto" w:fill="FFFFFF"/>
        <w:rPr>
          <w:rFonts w:ascii="Arial" w:eastAsiaTheme="minorEastAsia" w:hAnsi="Arial" w:cs="Arial"/>
          <w:sz w:val="28"/>
          <w:szCs w:val="28"/>
          <w:lang w:val="uk-UA"/>
        </w:rPr>
      </w:pPr>
      <w:r w:rsidRPr="00DD2208">
        <w:rPr>
          <w:rFonts w:ascii="Arial" w:eastAsiaTheme="minorEastAsia" w:hAnsi="Arial" w:cs="Arial"/>
          <w:sz w:val="28"/>
          <w:szCs w:val="28"/>
          <w:lang w:val="uk-UA"/>
        </w:rPr>
        <w:t xml:space="preserve">інформаційні  управляючі  системи та технології, інформаційні технології  проектування,  системне проектування, системи штучного інтелекту,  комп’ютерні системи та мережі, системне програмування, спеціалізовані комп’ютерні системи, програмне забезпечення систем, інженерія  програмного забезпечення в </w:t>
      </w:r>
      <w:r w:rsidRPr="00DD2208">
        <w:rPr>
          <w:rFonts w:ascii="Arial" w:eastAsiaTheme="minorEastAsia" w:hAnsi="Arial" w:cs="Arial"/>
          <w:sz w:val="28"/>
          <w:szCs w:val="28"/>
          <w:lang w:val="uk-UA"/>
        </w:rPr>
        <w:lastRenderedPageBreak/>
        <w:t xml:space="preserve">галузі знань "Інформатика та </w:t>
      </w:r>
      <w:r w:rsidRPr="00DD2208">
        <w:rPr>
          <w:rFonts w:ascii="Arial" w:eastAsiaTheme="minorEastAsia" w:hAnsi="Arial" w:cs="Arial"/>
          <w:sz w:val="28"/>
          <w:szCs w:val="28"/>
          <w:lang w:val="uk-UA"/>
        </w:rPr>
        <w:br/>
        <w:t xml:space="preserve">обчислювальна   техніка";      </w:t>
      </w:r>
    </w:p>
    <w:p w:rsidR="00DD2208" w:rsidRPr="007239DE" w:rsidRDefault="00DD2208" w:rsidP="007239DE">
      <w:pPr>
        <w:pStyle w:val="HTML"/>
        <w:numPr>
          <w:ilvl w:val="0"/>
          <w:numId w:val="1"/>
        </w:numPr>
        <w:shd w:val="clear" w:color="auto" w:fill="FFFFFF"/>
        <w:rPr>
          <w:rFonts w:ascii="Arial" w:eastAsiaTheme="minorEastAsia" w:hAnsi="Arial" w:cs="Arial"/>
          <w:sz w:val="28"/>
          <w:szCs w:val="28"/>
          <w:lang w:val="uk-UA"/>
        </w:rPr>
      </w:pPr>
      <w:r w:rsidRPr="00DD2208">
        <w:rPr>
          <w:rFonts w:ascii="Arial" w:eastAsiaTheme="minorEastAsia" w:hAnsi="Arial" w:cs="Arial"/>
          <w:sz w:val="28"/>
          <w:szCs w:val="28"/>
          <w:lang w:val="uk-UA"/>
        </w:rPr>
        <w:t>державне управління в галузі знань "Державне управління"</w:t>
      </w:r>
    </w:p>
    <w:sectPr w:rsidR="00DD2208" w:rsidRPr="007239DE" w:rsidSect="007239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490F"/>
    <w:multiLevelType w:val="hybridMultilevel"/>
    <w:tmpl w:val="10D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80B12"/>
    <w:multiLevelType w:val="hybridMultilevel"/>
    <w:tmpl w:val="E64C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81BDD"/>
    <w:multiLevelType w:val="hybridMultilevel"/>
    <w:tmpl w:val="39F6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972E2"/>
    <w:multiLevelType w:val="hybridMultilevel"/>
    <w:tmpl w:val="45D8D954"/>
    <w:lvl w:ilvl="0" w:tplc="96D021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E5"/>
    <w:rsid w:val="00016CE5"/>
    <w:rsid w:val="00061F87"/>
    <w:rsid w:val="000F2582"/>
    <w:rsid w:val="007239DE"/>
    <w:rsid w:val="009D0383"/>
    <w:rsid w:val="00AD2BB1"/>
    <w:rsid w:val="00DD2208"/>
    <w:rsid w:val="00F2436C"/>
    <w:rsid w:val="00F2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D2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2208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D2B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3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D2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2208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D2B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2019-12-03T08:56:00Z</dcterms:created>
  <dcterms:modified xsi:type="dcterms:W3CDTF">2019-12-05T12:52:00Z</dcterms:modified>
</cp:coreProperties>
</file>